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060F9" w14:textId="05269F5A" w:rsidR="009C6F9C" w:rsidRPr="00856897" w:rsidRDefault="00622094" w:rsidP="00BD7666">
      <w:pPr>
        <w:tabs>
          <w:tab w:val="num" w:pos="720"/>
        </w:tabs>
        <w:spacing w:before="240" w:after="240"/>
        <w:jc w:val="center"/>
        <w:outlineLvl w:val="0"/>
        <w:rPr>
          <w:rFonts w:cs="Times New Roman"/>
          <w:b/>
          <w:bCs/>
          <w:sz w:val="24"/>
          <w:u w:val="single"/>
        </w:rPr>
      </w:pPr>
      <w:bookmarkStart w:id="0" w:name="_Ref142486456"/>
      <w:bookmarkStart w:id="1" w:name="_GoBack"/>
      <w:bookmarkEnd w:id="1"/>
      <w:r w:rsidRPr="00856897">
        <w:rPr>
          <w:rFonts w:cs="Times New Roman"/>
          <w:b/>
          <w:bCs/>
          <w:sz w:val="24"/>
          <w:u w:val="single"/>
        </w:rPr>
        <w:t>Attachment 1</w:t>
      </w:r>
      <w:r w:rsidR="00F2594E" w:rsidRPr="00856897">
        <w:rPr>
          <w:rFonts w:cs="Times New Roman"/>
          <w:b/>
          <w:bCs/>
          <w:sz w:val="24"/>
          <w:u w:val="single"/>
        </w:rPr>
        <w:t xml:space="preserve"> – Form of Designation of Production Acreage</w:t>
      </w:r>
    </w:p>
    <w:p w14:paraId="759E9292" w14:textId="77777777" w:rsidR="00BD7666" w:rsidRPr="00856897" w:rsidRDefault="00BD7666" w:rsidP="00BD7666">
      <w:pPr>
        <w:tabs>
          <w:tab w:val="num" w:pos="720"/>
        </w:tabs>
        <w:spacing w:before="240" w:after="240"/>
        <w:contextualSpacing/>
        <w:outlineLvl w:val="0"/>
        <w:rPr>
          <w:rFonts w:cs="Times New Roman"/>
          <w:b/>
          <w:bCs/>
          <w:sz w:val="24"/>
          <w:u w:val="single"/>
        </w:rPr>
      </w:pPr>
    </w:p>
    <w:p w14:paraId="322A7CBF" w14:textId="19FD4CAB" w:rsidR="009C6F9C" w:rsidRPr="00856897" w:rsidRDefault="00622094" w:rsidP="00BD7666">
      <w:pPr>
        <w:tabs>
          <w:tab w:val="num" w:pos="720"/>
        </w:tabs>
        <w:spacing w:before="240" w:after="240"/>
        <w:contextualSpacing/>
        <w:jc w:val="center"/>
        <w:outlineLvl w:val="0"/>
        <w:rPr>
          <w:rFonts w:cs="Times New Roman"/>
          <w:b/>
          <w:bCs/>
          <w:sz w:val="24"/>
          <w:u w:val="single"/>
        </w:rPr>
      </w:pPr>
      <w:r w:rsidRPr="00856897">
        <w:rPr>
          <w:rFonts w:cs="Times New Roman"/>
          <w:b/>
          <w:bCs/>
          <w:sz w:val="24"/>
          <w:u w:val="single"/>
        </w:rPr>
        <w:t>DESIGNATION OF PRODUCTION ACREAGE</w:t>
      </w:r>
      <w:r w:rsidR="00AF48BB" w:rsidRPr="00856897">
        <w:rPr>
          <w:rFonts w:cs="Times New Roman"/>
          <w:b/>
          <w:bCs/>
          <w:sz w:val="24"/>
          <w:u w:val="single"/>
        </w:rPr>
        <w:t xml:space="preserve"> [</w:t>
      </w:r>
      <w:r w:rsidR="0045662F" w:rsidRPr="00856897">
        <w:rPr>
          <w:rFonts w:cs="Times New Roman"/>
          <w:b/>
          <w:bCs/>
          <w:sz w:val="24"/>
          <w:u w:val="single"/>
        </w:rPr>
        <w:t>________</w:t>
      </w:r>
      <w:r w:rsidR="00AF48BB" w:rsidRPr="00856897">
        <w:rPr>
          <w:rFonts w:cs="Times New Roman"/>
          <w:b/>
          <w:bCs/>
          <w:sz w:val="24"/>
          <w:u w:val="single"/>
        </w:rPr>
        <w:t>]</w:t>
      </w:r>
    </w:p>
    <w:p w14:paraId="01049FAC" w14:textId="296E3DDC" w:rsidR="009C6F9C" w:rsidRPr="00856897" w:rsidRDefault="009C6F9C" w:rsidP="009C6F9C">
      <w:pPr>
        <w:tabs>
          <w:tab w:val="num" w:pos="720"/>
        </w:tabs>
        <w:spacing w:before="240" w:after="240"/>
        <w:contextualSpacing/>
        <w:outlineLvl w:val="0"/>
        <w:rPr>
          <w:rFonts w:cs="Times New Roman"/>
          <w:b/>
          <w:bCs/>
          <w:sz w:val="24"/>
          <w:u w:val="single"/>
        </w:rPr>
      </w:pPr>
    </w:p>
    <w:p w14:paraId="0547F97E" w14:textId="77777777" w:rsidR="009C6F9C" w:rsidRPr="00856897" w:rsidRDefault="009C6F9C" w:rsidP="009C6F9C">
      <w:pPr>
        <w:tabs>
          <w:tab w:val="num" w:pos="720"/>
        </w:tabs>
        <w:spacing w:before="240" w:after="240"/>
        <w:contextualSpacing/>
        <w:outlineLvl w:val="0"/>
        <w:rPr>
          <w:rFonts w:cs="Times New Roman"/>
          <w:b/>
          <w:bCs/>
          <w:sz w:val="24"/>
          <w:u w:val="single"/>
        </w:rPr>
      </w:pPr>
    </w:p>
    <w:p w14:paraId="7C0619F9" w14:textId="77777777" w:rsidR="00BD7666" w:rsidRPr="00856897" w:rsidRDefault="00622094" w:rsidP="00BD7666">
      <w:pPr>
        <w:spacing w:before="240" w:after="240"/>
        <w:contextualSpacing/>
        <w:jc w:val="both"/>
        <w:outlineLvl w:val="0"/>
        <w:rPr>
          <w:rFonts w:cs="Times New Roman"/>
          <w:sz w:val="24"/>
        </w:rPr>
      </w:pPr>
      <w:r w:rsidRPr="00856897">
        <w:rPr>
          <w:rFonts w:cs="Times New Roman"/>
          <w:sz w:val="24"/>
        </w:rPr>
        <w:t>STATE OF TEXAS</w:t>
      </w:r>
      <w:r w:rsidRPr="00856897">
        <w:rPr>
          <w:rFonts w:cs="Times New Roman"/>
          <w:sz w:val="24"/>
        </w:rPr>
        <w:tab/>
      </w:r>
      <w:r w:rsidRPr="00856897">
        <w:rPr>
          <w:rFonts w:cs="Times New Roman"/>
          <w:sz w:val="24"/>
        </w:rPr>
        <w:tab/>
      </w:r>
      <w:r w:rsidRPr="00856897">
        <w:rPr>
          <w:rFonts w:cs="Times New Roman"/>
          <w:sz w:val="24"/>
        </w:rPr>
        <w:tab/>
        <w:t>§</w:t>
      </w:r>
    </w:p>
    <w:p w14:paraId="111F59AD" w14:textId="77777777" w:rsidR="00BD7666" w:rsidRPr="00856897" w:rsidRDefault="00622094" w:rsidP="00BD7666">
      <w:pPr>
        <w:spacing w:before="240" w:after="240"/>
        <w:contextualSpacing/>
        <w:jc w:val="both"/>
        <w:outlineLvl w:val="0"/>
        <w:rPr>
          <w:rFonts w:cs="Times New Roman"/>
          <w:sz w:val="24"/>
        </w:rPr>
      </w:pPr>
      <w:r w:rsidRPr="00856897">
        <w:rPr>
          <w:rFonts w:cs="Times New Roman"/>
          <w:sz w:val="24"/>
        </w:rPr>
        <w:tab/>
      </w:r>
      <w:r w:rsidRPr="00856897">
        <w:rPr>
          <w:rFonts w:cs="Times New Roman"/>
          <w:sz w:val="24"/>
        </w:rPr>
        <w:tab/>
      </w:r>
      <w:r w:rsidRPr="00856897">
        <w:rPr>
          <w:rFonts w:cs="Times New Roman"/>
          <w:sz w:val="24"/>
        </w:rPr>
        <w:tab/>
      </w:r>
      <w:r w:rsidRPr="00856897">
        <w:rPr>
          <w:rFonts w:cs="Times New Roman"/>
          <w:sz w:val="24"/>
        </w:rPr>
        <w:tab/>
      </w:r>
      <w:r w:rsidRPr="00856897">
        <w:rPr>
          <w:rFonts w:cs="Times New Roman"/>
          <w:sz w:val="24"/>
        </w:rPr>
        <w:tab/>
        <w:t>§</w:t>
      </w:r>
    </w:p>
    <w:p w14:paraId="7ABFEAD5" w14:textId="2DB065C5" w:rsidR="00BD7666" w:rsidRPr="00856897" w:rsidRDefault="00622094" w:rsidP="00BD7666">
      <w:pPr>
        <w:spacing w:before="240" w:after="240"/>
        <w:contextualSpacing/>
        <w:jc w:val="both"/>
        <w:outlineLvl w:val="0"/>
        <w:rPr>
          <w:rFonts w:cs="Times New Roman"/>
          <w:sz w:val="24"/>
        </w:rPr>
      </w:pPr>
      <w:r w:rsidRPr="00856897">
        <w:rPr>
          <w:rFonts w:cs="Times New Roman"/>
          <w:sz w:val="24"/>
        </w:rPr>
        <w:t xml:space="preserve">COUNTY OF </w:t>
      </w:r>
      <w:r w:rsidR="00817200">
        <w:rPr>
          <w:rFonts w:cs="Times New Roman"/>
          <w:sz w:val="24"/>
        </w:rPr>
        <w:t>[__________]</w:t>
      </w:r>
      <w:r w:rsidR="005A22BD" w:rsidRPr="00856897">
        <w:rPr>
          <w:rFonts w:cs="Times New Roman"/>
          <w:sz w:val="24"/>
        </w:rPr>
        <w:t xml:space="preserve"> </w:t>
      </w:r>
      <w:r w:rsidRPr="00856897">
        <w:rPr>
          <w:rFonts w:cs="Times New Roman"/>
          <w:sz w:val="24"/>
        </w:rPr>
        <w:tab/>
      </w:r>
      <w:r w:rsidRPr="00856897">
        <w:rPr>
          <w:rFonts w:cs="Times New Roman"/>
          <w:sz w:val="24"/>
        </w:rPr>
        <w:tab/>
        <w:t>§</w:t>
      </w:r>
    </w:p>
    <w:p w14:paraId="22696498" w14:textId="4044DDD5" w:rsidR="00BD7666" w:rsidRPr="00856897" w:rsidRDefault="00BD7666" w:rsidP="00BD7666">
      <w:pPr>
        <w:spacing w:before="240" w:after="240"/>
        <w:contextualSpacing/>
        <w:jc w:val="both"/>
        <w:outlineLvl w:val="0"/>
        <w:rPr>
          <w:rFonts w:cs="Times New Roman"/>
          <w:sz w:val="24"/>
        </w:rPr>
      </w:pPr>
    </w:p>
    <w:p w14:paraId="2CFEFA37" w14:textId="578F2A69" w:rsidR="00BD7666" w:rsidRPr="00856897" w:rsidRDefault="00622094" w:rsidP="00B358C9">
      <w:pPr>
        <w:spacing w:before="240" w:after="240"/>
        <w:ind w:firstLine="720"/>
        <w:contextualSpacing/>
        <w:jc w:val="both"/>
        <w:outlineLvl w:val="0"/>
        <w:rPr>
          <w:rFonts w:cs="Times New Roman"/>
          <w:sz w:val="24"/>
        </w:rPr>
      </w:pPr>
      <w:r w:rsidRPr="00856897">
        <w:rPr>
          <w:rFonts w:cs="Times New Roman"/>
          <w:sz w:val="24"/>
        </w:rPr>
        <w:t>This Designation of Production Acreage</w:t>
      </w:r>
      <w:r w:rsidR="00377540">
        <w:rPr>
          <w:rFonts w:cs="Times New Roman"/>
          <w:sz w:val="24"/>
        </w:rPr>
        <w:t xml:space="preserve"> #________</w:t>
      </w:r>
      <w:r w:rsidRPr="00856897">
        <w:rPr>
          <w:rFonts w:cs="Times New Roman"/>
          <w:sz w:val="24"/>
        </w:rPr>
        <w:t xml:space="preserve"> (this “</w:t>
      </w:r>
      <w:r w:rsidRPr="00856897">
        <w:rPr>
          <w:rFonts w:cs="Times New Roman"/>
          <w:b/>
          <w:i/>
          <w:sz w:val="24"/>
        </w:rPr>
        <w:t>Designation</w:t>
      </w:r>
      <w:r w:rsidRPr="00856897">
        <w:rPr>
          <w:rFonts w:cs="Times New Roman"/>
          <w:sz w:val="24"/>
        </w:rPr>
        <w:t xml:space="preserve">”) is </w:t>
      </w:r>
      <w:r w:rsidR="006110B6" w:rsidRPr="00856897">
        <w:rPr>
          <w:rFonts w:cs="Times New Roman"/>
          <w:sz w:val="24"/>
        </w:rPr>
        <w:t>effective as</w:t>
      </w:r>
      <w:r w:rsidR="00A62074" w:rsidRPr="00856897">
        <w:rPr>
          <w:rFonts w:cs="Times New Roman"/>
          <w:sz w:val="24"/>
        </w:rPr>
        <w:t xml:space="preserve"> </w:t>
      </w:r>
      <w:r w:rsidRPr="00856897">
        <w:rPr>
          <w:rFonts w:cs="Times New Roman"/>
          <w:sz w:val="24"/>
        </w:rPr>
        <w:t>of [______</w:t>
      </w:r>
      <w:r w:rsidR="006110B6" w:rsidRPr="00856897">
        <w:rPr>
          <w:rFonts w:cs="Times New Roman"/>
          <w:sz w:val="24"/>
        </w:rPr>
        <w:t>____</w:t>
      </w:r>
      <w:r w:rsidR="008C2A44" w:rsidRPr="00856897">
        <w:rPr>
          <w:rFonts w:cs="Times New Roman"/>
          <w:sz w:val="24"/>
        </w:rPr>
        <w:t xml:space="preserve"> [1</w:t>
      </w:r>
      <w:r w:rsidRPr="00856897">
        <w:rPr>
          <w:rFonts w:cs="Times New Roman"/>
          <w:sz w:val="24"/>
        </w:rPr>
        <w:t>]</w:t>
      </w:r>
      <w:r w:rsidR="008C2A44" w:rsidRPr="00856897">
        <w:rPr>
          <w:rFonts w:cs="Times New Roman"/>
          <w:sz w:val="24"/>
        </w:rPr>
        <w:t>]</w:t>
      </w:r>
      <w:r w:rsidRPr="00856897">
        <w:rPr>
          <w:rFonts w:cs="Times New Roman"/>
          <w:sz w:val="24"/>
        </w:rPr>
        <w:t>, 202[__] (the “</w:t>
      </w:r>
      <w:r w:rsidR="00CB6476" w:rsidRPr="00856897">
        <w:rPr>
          <w:rFonts w:cs="Times New Roman"/>
          <w:b/>
          <w:i/>
          <w:sz w:val="24"/>
        </w:rPr>
        <w:t>Effective Date</w:t>
      </w:r>
      <w:r w:rsidRPr="00856897">
        <w:rPr>
          <w:rFonts w:cs="Times New Roman"/>
          <w:sz w:val="24"/>
        </w:rPr>
        <w:t xml:space="preserve">”) </w:t>
      </w:r>
      <w:r w:rsidR="005F6289" w:rsidRPr="00856897">
        <w:rPr>
          <w:rFonts w:cs="Times New Roman"/>
          <w:sz w:val="24"/>
        </w:rPr>
        <w:t>by and between</w:t>
      </w:r>
      <w:r w:rsidRPr="00856897">
        <w:rPr>
          <w:rFonts w:cs="Times New Roman"/>
          <w:sz w:val="24"/>
        </w:rPr>
        <w:t xml:space="preserve"> </w:t>
      </w:r>
      <w:r w:rsidR="006A0120" w:rsidRPr="00856897">
        <w:rPr>
          <w:rFonts w:cs="Times New Roman"/>
          <w:sz w:val="24"/>
        </w:rPr>
        <w:t xml:space="preserve">the </w:t>
      </w:r>
      <w:r w:rsidR="00FF3AE1" w:rsidRPr="00856897">
        <w:rPr>
          <w:rFonts w:cs="Times New Roman"/>
          <w:sz w:val="24"/>
        </w:rPr>
        <w:t>State of Texas, acting by and through University Lands or its authorized designees (collectively, “</w:t>
      </w:r>
      <w:r w:rsidR="00FF3AE1" w:rsidRPr="00856897">
        <w:rPr>
          <w:rFonts w:cs="Times New Roman"/>
          <w:b/>
          <w:i/>
          <w:sz w:val="24"/>
        </w:rPr>
        <w:t>University Lands</w:t>
      </w:r>
      <w:r w:rsidR="00FF3AE1" w:rsidRPr="00856897">
        <w:rPr>
          <w:rFonts w:cs="Times New Roman"/>
          <w:sz w:val="24"/>
        </w:rPr>
        <w:t xml:space="preserve">”) </w:t>
      </w:r>
      <w:r w:rsidR="00D773D5" w:rsidRPr="00856897">
        <w:rPr>
          <w:rFonts w:cs="Times New Roman"/>
          <w:sz w:val="24"/>
        </w:rPr>
        <w:t>and</w:t>
      </w:r>
      <w:r w:rsidR="00FF3AE1" w:rsidRPr="00856897">
        <w:rPr>
          <w:rFonts w:cs="Times New Roman"/>
          <w:sz w:val="24"/>
        </w:rPr>
        <w:t xml:space="preserve"> </w:t>
      </w:r>
      <w:r w:rsidR="00D773D5" w:rsidRPr="00856897">
        <w:rPr>
          <w:rFonts w:cs="Times New Roman"/>
          <w:sz w:val="24"/>
        </w:rPr>
        <w:t>[__________________________]</w:t>
      </w:r>
      <w:r w:rsidR="00FF3AE1" w:rsidRPr="00856897">
        <w:rPr>
          <w:rFonts w:cs="Times New Roman"/>
          <w:sz w:val="24"/>
        </w:rPr>
        <w:t xml:space="preserve"> (“</w:t>
      </w:r>
      <w:r w:rsidR="00FF3AE1" w:rsidRPr="00856897">
        <w:rPr>
          <w:rFonts w:cs="Times New Roman"/>
          <w:b/>
          <w:i/>
          <w:sz w:val="24"/>
        </w:rPr>
        <w:t>Developer</w:t>
      </w:r>
      <w:r w:rsidR="00FF3AE1" w:rsidRPr="00856897">
        <w:rPr>
          <w:rFonts w:cs="Times New Roman"/>
          <w:sz w:val="24"/>
        </w:rPr>
        <w:t>”).</w:t>
      </w:r>
      <w:r w:rsidRPr="00856897">
        <w:rPr>
          <w:rFonts w:cs="Times New Roman"/>
          <w:sz w:val="24"/>
        </w:rPr>
        <w:t xml:space="preserve">  </w:t>
      </w:r>
      <w:r w:rsidR="00694537" w:rsidRPr="00856897">
        <w:rPr>
          <w:rFonts w:cs="Times New Roman"/>
          <w:sz w:val="24"/>
        </w:rPr>
        <w:t>University Lands</w:t>
      </w:r>
      <w:r w:rsidRPr="00856897">
        <w:rPr>
          <w:rFonts w:cs="Times New Roman"/>
          <w:sz w:val="24"/>
        </w:rPr>
        <w:t xml:space="preserve"> and </w:t>
      </w:r>
      <w:r w:rsidR="00694537" w:rsidRPr="00856897">
        <w:rPr>
          <w:rFonts w:cs="Times New Roman"/>
          <w:sz w:val="24"/>
        </w:rPr>
        <w:t>Developer</w:t>
      </w:r>
      <w:r w:rsidRPr="00856897">
        <w:rPr>
          <w:rFonts w:cs="Times New Roman"/>
          <w:sz w:val="24"/>
        </w:rPr>
        <w:t xml:space="preserve"> are sometimes referred to herein individually as a “</w:t>
      </w:r>
      <w:r w:rsidRPr="00856897">
        <w:rPr>
          <w:rFonts w:cs="Times New Roman"/>
          <w:b/>
          <w:i/>
          <w:sz w:val="24"/>
        </w:rPr>
        <w:t>Party</w:t>
      </w:r>
      <w:r w:rsidRPr="00856897">
        <w:rPr>
          <w:rFonts w:cs="Times New Roman"/>
          <w:sz w:val="24"/>
        </w:rPr>
        <w:t>” and collectively as the “</w:t>
      </w:r>
      <w:r w:rsidRPr="00856897">
        <w:rPr>
          <w:rFonts w:cs="Times New Roman"/>
          <w:b/>
          <w:i/>
          <w:sz w:val="24"/>
        </w:rPr>
        <w:t>Parties</w:t>
      </w:r>
      <w:r w:rsidRPr="00856897">
        <w:rPr>
          <w:rFonts w:cs="Times New Roman"/>
          <w:sz w:val="24"/>
        </w:rPr>
        <w:t xml:space="preserve">”.  This </w:t>
      </w:r>
      <w:r w:rsidR="00694537" w:rsidRPr="00856897">
        <w:rPr>
          <w:rFonts w:cs="Times New Roman"/>
          <w:sz w:val="24"/>
        </w:rPr>
        <w:t>Designation</w:t>
      </w:r>
      <w:r w:rsidRPr="00856897">
        <w:rPr>
          <w:rFonts w:cs="Times New Roman"/>
          <w:sz w:val="24"/>
        </w:rPr>
        <w:t xml:space="preserve"> is delivered pursuant to that certain </w:t>
      </w:r>
      <w:r w:rsidR="00694537" w:rsidRPr="00856897">
        <w:rPr>
          <w:rFonts w:cs="Times New Roman"/>
          <w:sz w:val="24"/>
        </w:rPr>
        <w:t>Oil and Gas Contract for Development and Production</w:t>
      </w:r>
      <w:r w:rsidRPr="00856897">
        <w:rPr>
          <w:rFonts w:cs="Times New Roman"/>
          <w:sz w:val="24"/>
        </w:rPr>
        <w:t xml:space="preserve"> </w:t>
      </w:r>
      <w:r w:rsidR="006328A5" w:rsidRPr="00856897">
        <w:rPr>
          <w:rFonts w:cs="Times New Roman"/>
          <w:sz w:val="24"/>
        </w:rPr>
        <w:t xml:space="preserve">#[________] </w:t>
      </w:r>
      <w:r w:rsidRPr="00856897">
        <w:rPr>
          <w:rFonts w:cs="Times New Roman"/>
          <w:sz w:val="24"/>
        </w:rPr>
        <w:t xml:space="preserve">dated </w:t>
      </w:r>
      <w:r w:rsidR="006422F1" w:rsidRPr="00856897">
        <w:rPr>
          <w:rFonts w:cs="Times New Roman"/>
          <w:sz w:val="24"/>
        </w:rPr>
        <w:t>[_____]</w:t>
      </w:r>
      <w:r w:rsidRPr="00856897">
        <w:rPr>
          <w:rFonts w:cs="Times New Roman"/>
          <w:sz w:val="24"/>
        </w:rPr>
        <w:t>, by and between the Parties</w:t>
      </w:r>
      <w:r w:rsidR="007B4616" w:rsidRPr="00856897">
        <w:rPr>
          <w:rFonts w:cs="Times New Roman"/>
          <w:sz w:val="24"/>
        </w:rPr>
        <w:t xml:space="preserve"> (the “</w:t>
      </w:r>
      <w:r w:rsidR="007B4616" w:rsidRPr="00856897">
        <w:rPr>
          <w:rFonts w:cs="Times New Roman"/>
          <w:b/>
          <w:bCs/>
          <w:i/>
          <w:iCs/>
          <w:sz w:val="24"/>
        </w:rPr>
        <w:t>Development Agreement</w:t>
      </w:r>
      <w:r w:rsidR="007B4616" w:rsidRPr="00856897">
        <w:rPr>
          <w:rFonts w:cs="Times New Roman"/>
          <w:sz w:val="24"/>
        </w:rPr>
        <w:t>”)</w:t>
      </w:r>
      <w:r w:rsidRPr="00856897">
        <w:rPr>
          <w:rFonts w:cs="Times New Roman"/>
          <w:sz w:val="24"/>
        </w:rPr>
        <w:t>.</w:t>
      </w:r>
      <w:r w:rsidR="008907E9" w:rsidRPr="00856897">
        <w:rPr>
          <w:rFonts w:cs="Times New Roman"/>
          <w:sz w:val="24"/>
        </w:rPr>
        <w:t xml:space="preserve"> </w:t>
      </w:r>
    </w:p>
    <w:p w14:paraId="6F4622F4" w14:textId="77777777" w:rsidR="005570BB" w:rsidRPr="00856897" w:rsidRDefault="005570BB" w:rsidP="00B358C9">
      <w:pPr>
        <w:spacing w:before="240" w:after="240"/>
        <w:contextualSpacing/>
        <w:jc w:val="both"/>
        <w:outlineLvl w:val="0"/>
        <w:rPr>
          <w:rFonts w:cs="Times New Roman"/>
          <w:sz w:val="24"/>
        </w:rPr>
      </w:pPr>
    </w:p>
    <w:p w14:paraId="741B4059" w14:textId="77777777" w:rsidR="00856897" w:rsidRPr="00856897" w:rsidRDefault="00622094" w:rsidP="00B358C9">
      <w:pPr>
        <w:numPr>
          <w:ilvl w:val="0"/>
          <w:numId w:val="1"/>
        </w:numPr>
        <w:tabs>
          <w:tab w:val="clear" w:pos="720"/>
        </w:tabs>
        <w:spacing w:before="240" w:after="240"/>
        <w:ind w:left="0" w:firstLine="720"/>
        <w:jc w:val="both"/>
        <w:outlineLvl w:val="0"/>
        <w:rPr>
          <w:rFonts w:cs="Times New Roman"/>
          <w:sz w:val="24"/>
        </w:rPr>
      </w:pPr>
      <w:r w:rsidRPr="00856897">
        <w:rPr>
          <w:rFonts w:cs="Times New Roman"/>
          <w:b/>
          <w:bCs/>
          <w:sz w:val="24"/>
        </w:rPr>
        <w:t>DESIGNATION</w:t>
      </w:r>
      <w:r w:rsidRPr="00856897">
        <w:rPr>
          <w:rFonts w:cs="Times New Roman"/>
          <w:sz w:val="24"/>
        </w:rPr>
        <w:t>.</w:t>
      </w:r>
      <w:r w:rsidRPr="00856897">
        <w:rPr>
          <w:rFonts w:cs="Times New Roman"/>
          <w:b/>
          <w:bCs/>
          <w:sz w:val="24"/>
        </w:rPr>
        <w:t xml:space="preserve"> </w:t>
      </w:r>
    </w:p>
    <w:p w14:paraId="09AFA61D" w14:textId="77777777" w:rsidR="002E7491" w:rsidRDefault="00AA29D5" w:rsidP="002E7491">
      <w:pPr>
        <w:pStyle w:val="Heading2"/>
        <w:jc w:val="both"/>
        <w:rPr>
          <w:rFonts w:cs="Times New Roman"/>
        </w:rPr>
      </w:pPr>
      <w:r w:rsidRPr="00856897">
        <w:rPr>
          <w:rFonts w:cs="Times New Roman"/>
        </w:rPr>
        <w:t xml:space="preserve">For good and valuable consideration, the receipt and sufficiency of which is hereby acknowledged, </w:t>
      </w:r>
      <w:r w:rsidR="00456A89" w:rsidRPr="00856897">
        <w:rPr>
          <w:rFonts w:cs="Times New Roman"/>
        </w:rPr>
        <w:t xml:space="preserve">and </w:t>
      </w:r>
      <w:r w:rsidR="005E04FD" w:rsidRPr="00856897">
        <w:rPr>
          <w:rFonts w:cs="Times New Roman"/>
        </w:rPr>
        <w:t>subject to the terms</w:t>
      </w:r>
      <w:r w:rsidR="00BB721B" w:rsidRPr="00856897">
        <w:rPr>
          <w:rFonts w:cs="Times New Roman"/>
        </w:rPr>
        <w:t xml:space="preserve"> and conditions</w:t>
      </w:r>
      <w:r w:rsidR="005E04FD" w:rsidRPr="00856897">
        <w:rPr>
          <w:rFonts w:cs="Times New Roman"/>
        </w:rPr>
        <w:t xml:space="preserve"> set forth herein, </w:t>
      </w:r>
      <w:r w:rsidR="00456A89" w:rsidRPr="00856897">
        <w:rPr>
          <w:rFonts w:cs="Times New Roman"/>
        </w:rPr>
        <w:t>University Lands</w:t>
      </w:r>
      <w:r w:rsidR="005E04FD" w:rsidRPr="00856897">
        <w:rPr>
          <w:rFonts w:cs="Times New Roman"/>
        </w:rPr>
        <w:t xml:space="preserve"> does hereby</w:t>
      </w:r>
      <w:r w:rsidRPr="00856897">
        <w:rPr>
          <w:rFonts w:cs="Times New Roman"/>
        </w:rPr>
        <w:t xml:space="preserve">, for the duration of the Term, </w:t>
      </w:r>
      <w:r w:rsidR="00EF235C" w:rsidRPr="00856897">
        <w:rPr>
          <w:rFonts w:cs="Times New Roman"/>
        </w:rPr>
        <w:t>GRANT, CONVEY</w:t>
      </w:r>
      <w:r w:rsidR="001E1AFF" w:rsidRPr="00856897">
        <w:rPr>
          <w:rFonts w:cs="Times New Roman"/>
        </w:rPr>
        <w:t xml:space="preserve">, </w:t>
      </w:r>
      <w:r w:rsidR="00EF235C" w:rsidRPr="00856897">
        <w:rPr>
          <w:rFonts w:cs="Times New Roman"/>
        </w:rPr>
        <w:t xml:space="preserve">SETOVER, TRANSFER, ASSIGN, and DELIVER </w:t>
      </w:r>
      <w:r w:rsidR="00BB721B" w:rsidRPr="00856897">
        <w:rPr>
          <w:rFonts w:cs="Times New Roman"/>
        </w:rPr>
        <w:t>to</w:t>
      </w:r>
      <w:r w:rsidR="005E04FD" w:rsidRPr="00856897">
        <w:rPr>
          <w:rFonts w:cs="Times New Roman"/>
        </w:rPr>
        <w:t xml:space="preserve"> </w:t>
      </w:r>
      <w:r w:rsidR="00BB721B" w:rsidRPr="00856897">
        <w:rPr>
          <w:rFonts w:cs="Times New Roman"/>
        </w:rPr>
        <w:t>Developer</w:t>
      </w:r>
      <w:r w:rsidR="005E04FD" w:rsidRPr="00856897">
        <w:rPr>
          <w:rFonts w:cs="Times New Roman"/>
        </w:rPr>
        <w:t xml:space="preserve"> the following</w:t>
      </w:r>
      <w:r w:rsidR="00BB721B" w:rsidRPr="00856897">
        <w:rPr>
          <w:rFonts w:cs="Times New Roman"/>
        </w:rPr>
        <w:t>:</w:t>
      </w:r>
      <w:bookmarkStart w:id="2" w:name="_Ref146279245"/>
    </w:p>
    <w:p w14:paraId="47084195" w14:textId="77777777" w:rsidR="002E7491" w:rsidRDefault="00622094" w:rsidP="002E7491">
      <w:pPr>
        <w:pStyle w:val="Heading3"/>
        <w:jc w:val="both"/>
      </w:pPr>
      <w:bookmarkStart w:id="3" w:name="_Ref162601255"/>
      <w:r w:rsidRPr="002E7491">
        <w:t>All rights to produce and take Produced Substances from the Well</w:t>
      </w:r>
      <w:r w:rsidR="00436A2E" w:rsidRPr="002E7491">
        <w:t xml:space="preserve"> INSOFAR AND ONLY INSOFAR as to the</w:t>
      </w:r>
      <w:r w:rsidR="00CE1303" w:rsidRPr="002E7491">
        <w:t xml:space="preserve"> </w:t>
      </w:r>
      <w:r w:rsidR="00DB78CD" w:rsidRPr="002E7491">
        <w:t>Designated Interval</w:t>
      </w:r>
      <w:r w:rsidR="009B0600" w:rsidRPr="002E7491">
        <w:t xml:space="preserve"> and</w:t>
      </w:r>
      <w:bookmarkStart w:id="4" w:name="_Ref146279253"/>
      <w:bookmarkEnd w:id="2"/>
      <w:bookmarkEnd w:id="3"/>
    </w:p>
    <w:p w14:paraId="57B0ADED" w14:textId="58837ABB" w:rsidR="005544F2" w:rsidRPr="002E7491" w:rsidRDefault="00622094" w:rsidP="002E7491">
      <w:pPr>
        <w:pStyle w:val="Heading3"/>
        <w:jc w:val="both"/>
      </w:pPr>
      <w:bookmarkStart w:id="5" w:name="_Ref162601263"/>
      <w:r w:rsidRPr="002E7491">
        <w:rPr>
          <w:rFonts w:cs="Times New Roman"/>
        </w:rPr>
        <w:t xml:space="preserve">All rights in and to </w:t>
      </w:r>
      <w:r w:rsidR="00F66AC2" w:rsidRPr="002E7491">
        <w:rPr>
          <w:rFonts w:cs="Times New Roman"/>
        </w:rPr>
        <w:t xml:space="preserve">the </w:t>
      </w:r>
      <w:r w:rsidR="006109A8" w:rsidRPr="002E7491">
        <w:rPr>
          <w:rFonts w:cs="Times New Roman"/>
        </w:rPr>
        <w:t>Production Acreage</w:t>
      </w:r>
      <w:r w:rsidRPr="002E7491">
        <w:rPr>
          <w:rFonts w:cs="Times New Roman"/>
        </w:rPr>
        <w:t xml:space="preserve"> TO THE EXTENT AND ONLY TO THE EXTENT</w:t>
      </w:r>
      <w:r w:rsidR="008A6FB8" w:rsidRPr="002E7491">
        <w:rPr>
          <w:rFonts w:cs="Times New Roman"/>
        </w:rPr>
        <w:t xml:space="preserve"> as such rights are necessary for Developer to access, </w:t>
      </w:r>
      <w:r w:rsidR="00B45970" w:rsidRPr="002E7491">
        <w:rPr>
          <w:rFonts w:cs="Times New Roman"/>
        </w:rPr>
        <w:t>O</w:t>
      </w:r>
      <w:r w:rsidR="008A6FB8" w:rsidRPr="002E7491">
        <w:rPr>
          <w:rFonts w:cs="Times New Roman"/>
        </w:rPr>
        <w:t xml:space="preserve">perate, maintain, </w:t>
      </w:r>
      <w:r w:rsidR="0092471B" w:rsidRPr="002E7491">
        <w:rPr>
          <w:rFonts w:cs="Times New Roman"/>
        </w:rPr>
        <w:t xml:space="preserve">and/or </w:t>
      </w:r>
      <w:r w:rsidR="008A6FB8" w:rsidRPr="002E7491">
        <w:rPr>
          <w:rFonts w:cs="Times New Roman"/>
        </w:rPr>
        <w:t xml:space="preserve">repair </w:t>
      </w:r>
      <w:r w:rsidR="0092471B" w:rsidRPr="002E7491">
        <w:rPr>
          <w:rFonts w:cs="Times New Roman"/>
        </w:rPr>
        <w:t>the Well</w:t>
      </w:r>
      <w:r w:rsidR="00311751" w:rsidRPr="002E7491">
        <w:rPr>
          <w:rFonts w:cs="Times New Roman"/>
        </w:rPr>
        <w:t>,</w:t>
      </w:r>
      <w:r w:rsidR="0092471B" w:rsidRPr="002E7491">
        <w:rPr>
          <w:rFonts w:cs="Times New Roman"/>
        </w:rPr>
        <w:t xml:space="preserve"> or </w:t>
      </w:r>
      <w:r w:rsidR="008A6FB8" w:rsidRPr="002E7491">
        <w:rPr>
          <w:rFonts w:cs="Times New Roman"/>
        </w:rPr>
        <w:t xml:space="preserve">to produce </w:t>
      </w:r>
      <w:r w:rsidR="0092471B" w:rsidRPr="002E7491">
        <w:rPr>
          <w:rFonts w:cs="Times New Roman"/>
        </w:rPr>
        <w:t xml:space="preserve">and take </w:t>
      </w:r>
      <w:r w:rsidR="008A6FB8" w:rsidRPr="002E7491">
        <w:rPr>
          <w:rFonts w:cs="Times New Roman"/>
        </w:rPr>
        <w:t>Produced Substances from the Well</w:t>
      </w:r>
      <w:r w:rsidR="005B7E5A" w:rsidRPr="002E7491">
        <w:rPr>
          <w:rFonts w:cs="Times New Roman"/>
        </w:rPr>
        <w:t>,</w:t>
      </w:r>
      <w:r w:rsidR="008D6DE4" w:rsidRPr="002E7491">
        <w:rPr>
          <w:rFonts w:cs="Times New Roman"/>
        </w:rPr>
        <w:t xml:space="preserve"> </w:t>
      </w:r>
      <w:r w:rsidR="00311751" w:rsidRPr="002E7491">
        <w:rPr>
          <w:rFonts w:cs="Times New Roman"/>
        </w:rPr>
        <w:t xml:space="preserve">each of which </w:t>
      </w:r>
      <w:r w:rsidR="008D6DE4" w:rsidRPr="002E7491">
        <w:rPr>
          <w:rFonts w:cs="Times New Roman"/>
        </w:rPr>
        <w:t>consistent with this Designation</w:t>
      </w:r>
      <w:r w:rsidR="00FA3463" w:rsidRPr="002E7491">
        <w:rPr>
          <w:rFonts w:cs="Times New Roman"/>
        </w:rPr>
        <w:t>.</w:t>
      </w:r>
      <w:bookmarkEnd w:id="4"/>
      <w:bookmarkEnd w:id="5"/>
    </w:p>
    <w:p w14:paraId="51965950" w14:textId="57C274C6" w:rsidR="002E7491" w:rsidRDefault="00622094" w:rsidP="002E7491">
      <w:pPr>
        <w:pStyle w:val="Heading2"/>
        <w:jc w:val="both"/>
        <w:rPr>
          <w:rFonts w:cs="Times New Roman"/>
        </w:rPr>
      </w:pPr>
      <w:r w:rsidRPr="00856897">
        <w:rPr>
          <w:rFonts w:cs="Times New Roman"/>
        </w:rPr>
        <w:t xml:space="preserve">The Parties hereby acknowledge and agree that, except as </w:t>
      </w:r>
      <w:r w:rsidR="00397B95" w:rsidRPr="00856897">
        <w:rPr>
          <w:rFonts w:cs="Times New Roman"/>
        </w:rPr>
        <w:t xml:space="preserve">expressly </w:t>
      </w:r>
      <w:r w:rsidRPr="00856897">
        <w:rPr>
          <w:rFonts w:cs="Times New Roman"/>
        </w:rPr>
        <w:t xml:space="preserve">described in </w:t>
      </w:r>
      <w:r w:rsidR="005A5BE0">
        <w:rPr>
          <w:rFonts w:cs="Times New Roman"/>
        </w:rPr>
        <w:t>Article</w:t>
      </w:r>
      <w:r w:rsidR="00F00363" w:rsidRPr="00856897">
        <w:rPr>
          <w:rFonts w:cs="Times New Roman"/>
        </w:rPr>
        <w:t xml:space="preserve">s </w:t>
      </w:r>
      <w:r w:rsidR="00E42855">
        <w:rPr>
          <w:rFonts w:cs="Times New Roman"/>
        </w:rPr>
        <w:fldChar w:fldCharType="begin"/>
      </w:r>
      <w:r w:rsidR="00E42855">
        <w:rPr>
          <w:rFonts w:cs="Times New Roman"/>
        </w:rPr>
        <w:instrText xml:space="preserve"> REF _Ref162601255 \w \h </w:instrText>
      </w:r>
      <w:r w:rsidR="00E42855">
        <w:rPr>
          <w:rFonts w:cs="Times New Roman"/>
        </w:rPr>
      </w:r>
      <w:r w:rsidR="00E42855">
        <w:rPr>
          <w:rFonts w:cs="Times New Roman"/>
        </w:rPr>
        <w:fldChar w:fldCharType="separate"/>
      </w:r>
      <w:r w:rsidR="000F2667">
        <w:rPr>
          <w:rFonts w:cs="Times New Roman"/>
        </w:rPr>
        <w:t>1.a.i</w:t>
      </w:r>
      <w:r w:rsidR="00E42855">
        <w:rPr>
          <w:rFonts w:cs="Times New Roman"/>
        </w:rPr>
        <w:fldChar w:fldCharType="end"/>
      </w:r>
      <w:r w:rsidR="00F00363" w:rsidRPr="00856897">
        <w:rPr>
          <w:rFonts w:cs="Times New Roman"/>
        </w:rPr>
        <w:t xml:space="preserve"> and </w:t>
      </w:r>
      <w:r w:rsidR="00E42855">
        <w:rPr>
          <w:rFonts w:cs="Times New Roman"/>
        </w:rPr>
        <w:fldChar w:fldCharType="begin"/>
      </w:r>
      <w:r w:rsidR="00E42855">
        <w:rPr>
          <w:rFonts w:cs="Times New Roman"/>
        </w:rPr>
        <w:instrText xml:space="preserve"> REF _Ref162601263 \w \h </w:instrText>
      </w:r>
      <w:r w:rsidR="00E42855">
        <w:rPr>
          <w:rFonts w:cs="Times New Roman"/>
        </w:rPr>
      </w:r>
      <w:r w:rsidR="00E42855">
        <w:rPr>
          <w:rFonts w:cs="Times New Roman"/>
        </w:rPr>
        <w:fldChar w:fldCharType="separate"/>
      </w:r>
      <w:r w:rsidR="000F2667">
        <w:rPr>
          <w:rFonts w:cs="Times New Roman"/>
        </w:rPr>
        <w:t>1.a.ii</w:t>
      </w:r>
      <w:r w:rsidR="00E42855">
        <w:rPr>
          <w:rFonts w:cs="Times New Roman"/>
        </w:rPr>
        <w:fldChar w:fldCharType="end"/>
      </w:r>
      <w:r w:rsidR="00F00363" w:rsidRPr="00856897">
        <w:rPr>
          <w:rFonts w:cs="Times New Roman"/>
        </w:rPr>
        <w:t xml:space="preserve">, this Designation </w:t>
      </w:r>
      <w:r w:rsidR="00397B95" w:rsidRPr="00856897">
        <w:rPr>
          <w:rFonts w:cs="Times New Roman"/>
        </w:rPr>
        <w:t xml:space="preserve">does not convey </w:t>
      </w:r>
      <w:r w:rsidR="000F5874" w:rsidRPr="00856897">
        <w:rPr>
          <w:rFonts w:cs="Times New Roman"/>
        </w:rPr>
        <w:t xml:space="preserve">(and University Lands expressly reserves) </w:t>
      </w:r>
      <w:r w:rsidR="00397B95" w:rsidRPr="00856897">
        <w:rPr>
          <w:rFonts w:cs="Times New Roman"/>
        </w:rPr>
        <w:t xml:space="preserve">any </w:t>
      </w:r>
      <w:r w:rsidR="000F5874" w:rsidRPr="00856897">
        <w:rPr>
          <w:rFonts w:cs="Times New Roman"/>
        </w:rPr>
        <w:t xml:space="preserve">other rights </w:t>
      </w:r>
      <w:r w:rsidR="00B22FBA" w:rsidRPr="00856897">
        <w:rPr>
          <w:rFonts w:cs="Times New Roman"/>
        </w:rPr>
        <w:t xml:space="preserve">or interests </w:t>
      </w:r>
      <w:r w:rsidR="000F5874" w:rsidRPr="00856897">
        <w:rPr>
          <w:rFonts w:cs="Times New Roman"/>
        </w:rPr>
        <w:t xml:space="preserve">in and to the </w:t>
      </w:r>
      <w:r w:rsidR="006109A8" w:rsidRPr="00856897">
        <w:rPr>
          <w:rFonts w:cs="Times New Roman"/>
        </w:rPr>
        <w:t>Production Acreage</w:t>
      </w:r>
      <w:r w:rsidR="00BF2643" w:rsidRPr="00856897">
        <w:rPr>
          <w:rFonts w:cs="Times New Roman"/>
        </w:rPr>
        <w:t xml:space="preserve">, including (but not limited to) the right to drill any additional wells on the </w:t>
      </w:r>
      <w:r w:rsidR="006109A8" w:rsidRPr="00856897">
        <w:rPr>
          <w:rFonts w:cs="Times New Roman"/>
        </w:rPr>
        <w:t>Production Acreage</w:t>
      </w:r>
      <w:r w:rsidR="00BF2643" w:rsidRPr="00856897">
        <w:rPr>
          <w:rFonts w:cs="Times New Roman"/>
        </w:rPr>
        <w:t xml:space="preserve">.  </w:t>
      </w:r>
      <w:r w:rsidR="00F22244" w:rsidRPr="00856897">
        <w:rPr>
          <w:rFonts w:cs="Times New Roman"/>
        </w:rPr>
        <w:t xml:space="preserve">For purposes of this </w:t>
      </w:r>
      <w:r w:rsidR="00145EC6" w:rsidRPr="00856897">
        <w:rPr>
          <w:rFonts w:cs="Times New Roman"/>
        </w:rPr>
        <w:t>D</w:t>
      </w:r>
      <w:r w:rsidR="00F22244" w:rsidRPr="00856897">
        <w:rPr>
          <w:rFonts w:cs="Times New Roman"/>
        </w:rPr>
        <w:t xml:space="preserve">esignation, the </w:t>
      </w:r>
      <w:r w:rsidR="006109A8" w:rsidRPr="00856897">
        <w:rPr>
          <w:rFonts w:cs="Times New Roman"/>
        </w:rPr>
        <w:t xml:space="preserve">Production </w:t>
      </w:r>
      <w:r w:rsidR="00AA3F16" w:rsidRPr="00856897">
        <w:rPr>
          <w:rFonts w:cs="Times New Roman"/>
        </w:rPr>
        <w:t>Acreage</w:t>
      </w:r>
      <w:r w:rsidR="00F22244" w:rsidRPr="00856897">
        <w:rPr>
          <w:rFonts w:cs="Times New Roman"/>
        </w:rPr>
        <w:t xml:space="preserve"> is the designated area of land around a Well capable of producing in Paying Quantities </w:t>
      </w:r>
      <w:r w:rsidR="004D1F4B" w:rsidRPr="00856897">
        <w:rPr>
          <w:rFonts w:cs="Times New Roman"/>
        </w:rPr>
        <w:t>determined pursuant to</w:t>
      </w:r>
      <w:r w:rsidR="00F22244" w:rsidRPr="00856897">
        <w:rPr>
          <w:rFonts w:cs="Times New Roman"/>
        </w:rPr>
        <w:t xml:space="preserve"> the Development Agreement, and limited in depth from one hundred feet (100’) above the shallowest commercially producing perforation at which such Well is completed to one hundred feet (100’) below the deepest commercially producing perforation at which such Well is then completed, as demonstrated by documentation provided by Developer at the time the </w:t>
      </w:r>
      <w:r w:rsidR="006109A8" w:rsidRPr="00856897">
        <w:rPr>
          <w:rFonts w:cs="Times New Roman"/>
        </w:rPr>
        <w:t>Production Acreage</w:t>
      </w:r>
      <w:r w:rsidR="00F22244" w:rsidRPr="00856897">
        <w:rPr>
          <w:rFonts w:cs="Times New Roman"/>
        </w:rPr>
        <w:t xml:space="preserve"> is determined.</w:t>
      </w:r>
      <w:r w:rsidR="00A45082" w:rsidRPr="00856897">
        <w:rPr>
          <w:rFonts w:cs="Times New Roman"/>
        </w:rPr>
        <w:t xml:space="preserve"> </w:t>
      </w:r>
      <w:r w:rsidR="00D54265" w:rsidRPr="00856897">
        <w:rPr>
          <w:rFonts w:cs="Times New Roman"/>
        </w:rPr>
        <w:t xml:space="preserve">Developer acknowledges and agrees that the </w:t>
      </w:r>
      <w:r w:rsidR="006109A8" w:rsidRPr="00856897">
        <w:rPr>
          <w:rFonts w:cs="Times New Roman"/>
        </w:rPr>
        <w:t>Production Acreage</w:t>
      </w:r>
      <w:r w:rsidR="00D54265" w:rsidRPr="00856897">
        <w:rPr>
          <w:rFonts w:cs="Times New Roman"/>
        </w:rPr>
        <w:t xml:space="preserve"> may overlap </w:t>
      </w:r>
      <w:r w:rsidR="005C375E" w:rsidRPr="00856897">
        <w:rPr>
          <w:rFonts w:cs="Times New Roman"/>
        </w:rPr>
        <w:t xml:space="preserve">with the </w:t>
      </w:r>
      <w:r w:rsidR="00FD713A" w:rsidRPr="00856897">
        <w:rPr>
          <w:rFonts w:cs="Times New Roman"/>
        </w:rPr>
        <w:t>s</w:t>
      </w:r>
      <w:r w:rsidR="005C375E" w:rsidRPr="00856897">
        <w:rPr>
          <w:rFonts w:cs="Times New Roman"/>
        </w:rPr>
        <w:t xml:space="preserve">ubject </w:t>
      </w:r>
      <w:r w:rsidR="00FD713A" w:rsidRPr="00856897">
        <w:rPr>
          <w:rFonts w:cs="Times New Roman"/>
        </w:rPr>
        <w:t>l</w:t>
      </w:r>
      <w:r w:rsidR="005C375E" w:rsidRPr="00856897">
        <w:rPr>
          <w:rFonts w:cs="Times New Roman"/>
        </w:rPr>
        <w:t xml:space="preserve">ands </w:t>
      </w:r>
      <w:r w:rsidR="00FD713A" w:rsidRPr="00856897">
        <w:rPr>
          <w:rFonts w:cs="Times New Roman"/>
        </w:rPr>
        <w:t xml:space="preserve">in other Designations of Production </w:t>
      </w:r>
      <w:r w:rsidR="00FD713A" w:rsidRPr="00856897">
        <w:rPr>
          <w:rFonts w:cs="Times New Roman"/>
        </w:rPr>
        <w:lastRenderedPageBreak/>
        <w:t xml:space="preserve">Acreage delivered to Developer pursuant to the </w:t>
      </w:r>
      <w:r w:rsidR="003A21AC" w:rsidRPr="00856897">
        <w:rPr>
          <w:rFonts w:cs="Times New Roman"/>
        </w:rPr>
        <w:t xml:space="preserve">Development Agreement </w:t>
      </w:r>
      <w:r w:rsidR="00D54265" w:rsidRPr="00856897">
        <w:rPr>
          <w:rFonts w:cs="Times New Roman"/>
        </w:rPr>
        <w:t>when necessary to comply with the requirements of the Development Agreement.</w:t>
      </w:r>
      <w:r w:rsidR="003F4215" w:rsidRPr="00856897">
        <w:rPr>
          <w:rFonts w:cs="Times New Roman"/>
        </w:rPr>
        <w:t xml:space="preserve">  </w:t>
      </w:r>
    </w:p>
    <w:p w14:paraId="085B8B88" w14:textId="16247011" w:rsidR="007227DB" w:rsidRPr="002E7491" w:rsidRDefault="00B80F61" w:rsidP="002E7491">
      <w:pPr>
        <w:pStyle w:val="Heading2"/>
        <w:jc w:val="both"/>
        <w:rPr>
          <w:rFonts w:cs="Times New Roman"/>
        </w:rPr>
      </w:pPr>
      <w:r w:rsidRPr="002E7491">
        <w:t xml:space="preserve">Notwithstanding anything herein to the contrary, University Lands owns and retains the ownership to all minerals (including but not limited to critical materials and critical minerals as defined by the Energy Act of 2020 as may be further supplemented or amended) suspended in </w:t>
      </w:r>
      <w:r w:rsidR="001B409D">
        <w:t>W</w:t>
      </w:r>
      <w:r w:rsidRPr="002E7491">
        <w:t xml:space="preserve">ater produced from the Subject Lands. University Lands reserves to itself and its Representatives the right to extract any such minerals from the </w:t>
      </w:r>
      <w:r w:rsidR="001B409D">
        <w:t>W</w:t>
      </w:r>
      <w:r w:rsidRPr="002E7491">
        <w:t xml:space="preserve">ater produced from the Subject Lands. Developer shall use reasonably efforts to accommodate University Lands or its Representatives in such extraction, including allowing the installation, tie-in, and maintenance of pipelines, along with necessary block valves, appurtenances and meters on such pipelines and allowing the temporary diversion or re-routing of Water through extraction equipment and facilities.  </w:t>
      </w:r>
    </w:p>
    <w:p w14:paraId="4F828E0A" w14:textId="19AA19CB" w:rsidR="008359CE" w:rsidRPr="00856897" w:rsidRDefault="00622094" w:rsidP="00B358C9">
      <w:pPr>
        <w:pStyle w:val="Heading1"/>
        <w:tabs>
          <w:tab w:val="clear" w:pos="720"/>
        </w:tabs>
        <w:ind w:left="0" w:firstLine="720"/>
        <w:jc w:val="both"/>
        <w:rPr>
          <w:rFonts w:cs="Times New Roman"/>
        </w:rPr>
      </w:pPr>
      <w:r w:rsidRPr="00856897">
        <w:rPr>
          <w:rFonts w:cs="Times New Roman"/>
          <w:b/>
          <w:bCs w:val="0"/>
        </w:rPr>
        <w:t>T</w:t>
      </w:r>
      <w:r w:rsidR="008F6B3F" w:rsidRPr="00856897">
        <w:rPr>
          <w:rFonts w:cs="Times New Roman"/>
          <w:b/>
          <w:bCs w:val="0"/>
        </w:rPr>
        <w:t>ERM</w:t>
      </w:r>
      <w:r w:rsidR="00EA3F62" w:rsidRPr="00856897">
        <w:rPr>
          <w:rFonts w:cs="Times New Roman"/>
          <w:b/>
          <w:bCs w:val="0"/>
        </w:rPr>
        <w:t xml:space="preserve">; </w:t>
      </w:r>
      <w:r w:rsidRPr="00856897">
        <w:rPr>
          <w:rFonts w:cs="Times New Roman"/>
          <w:b/>
          <w:bCs w:val="0"/>
        </w:rPr>
        <w:t>CESSATION OF PRODUCTION IN PAYING QUANTITIES</w:t>
      </w:r>
      <w:r w:rsidR="00EA3F62" w:rsidRPr="00856897">
        <w:rPr>
          <w:rFonts w:cs="Times New Roman"/>
        </w:rPr>
        <w:t xml:space="preserve">; </w:t>
      </w:r>
      <w:r w:rsidR="00EA3F62" w:rsidRPr="00856897">
        <w:rPr>
          <w:rFonts w:cs="Times New Roman"/>
          <w:b/>
          <w:bCs w:val="0"/>
        </w:rPr>
        <w:t>RELEASE OF DESIGNATION.</w:t>
      </w:r>
      <w:r w:rsidR="008F6B3F" w:rsidRPr="00856897">
        <w:rPr>
          <w:rFonts w:cs="Times New Roman"/>
        </w:rPr>
        <w:t xml:space="preserve"> </w:t>
      </w:r>
    </w:p>
    <w:p w14:paraId="6AE9A925" w14:textId="5A370342" w:rsidR="008359CE" w:rsidRPr="00856897" w:rsidRDefault="00622094" w:rsidP="00B358C9">
      <w:pPr>
        <w:pStyle w:val="Heading2"/>
        <w:tabs>
          <w:tab w:val="clear" w:pos="1440"/>
        </w:tabs>
        <w:ind w:left="2160"/>
        <w:jc w:val="both"/>
        <w:rPr>
          <w:rFonts w:cs="Times New Roman"/>
        </w:rPr>
      </w:pPr>
      <w:r w:rsidRPr="00856897">
        <w:rPr>
          <w:rFonts w:cs="Times New Roman"/>
        </w:rPr>
        <w:t>This Designation shall be effective</w:t>
      </w:r>
      <w:r w:rsidR="00E263BD" w:rsidRPr="00856897">
        <w:rPr>
          <w:rFonts w:cs="Times New Roman"/>
        </w:rPr>
        <w:t xml:space="preserve"> as of the </w:t>
      </w:r>
      <w:r w:rsidR="00CB6476" w:rsidRPr="00856897">
        <w:rPr>
          <w:rFonts w:cs="Times New Roman"/>
        </w:rPr>
        <w:t>Effective Date</w:t>
      </w:r>
      <w:r w:rsidR="00DA336B" w:rsidRPr="00856897">
        <w:rPr>
          <w:rFonts w:cs="Times New Roman"/>
        </w:rPr>
        <w:t xml:space="preserve"> </w:t>
      </w:r>
      <w:r w:rsidR="003B348F" w:rsidRPr="00856897">
        <w:rPr>
          <w:rFonts w:cs="Times New Roman"/>
        </w:rPr>
        <w:t xml:space="preserve">and </w:t>
      </w:r>
      <w:r w:rsidR="00E263BD" w:rsidRPr="00856897">
        <w:rPr>
          <w:rFonts w:cs="Times New Roman"/>
        </w:rPr>
        <w:t xml:space="preserve">shall last for so long </w:t>
      </w:r>
      <w:r w:rsidR="00DA336B" w:rsidRPr="00856897">
        <w:rPr>
          <w:rFonts w:cs="Times New Roman"/>
        </w:rPr>
        <w:t xml:space="preserve">thereafter </w:t>
      </w:r>
      <w:r w:rsidR="00E263BD" w:rsidRPr="00856897">
        <w:rPr>
          <w:rFonts w:cs="Times New Roman"/>
        </w:rPr>
        <w:t xml:space="preserve">as </w:t>
      </w:r>
      <w:r w:rsidR="00ED714C" w:rsidRPr="00856897">
        <w:rPr>
          <w:rFonts w:cs="Times New Roman"/>
        </w:rPr>
        <w:t xml:space="preserve">(i) </w:t>
      </w:r>
      <w:r w:rsidR="00E263BD" w:rsidRPr="00856897">
        <w:rPr>
          <w:rFonts w:cs="Times New Roman"/>
        </w:rPr>
        <w:t>Developer produces Produced Substances from the Well in Paying Quantities</w:t>
      </w:r>
      <w:r w:rsidR="00ED714C" w:rsidRPr="00856897">
        <w:rPr>
          <w:rFonts w:cs="Times New Roman"/>
        </w:rPr>
        <w:t xml:space="preserve"> </w:t>
      </w:r>
      <w:r w:rsidR="00436503" w:rsidRPr="00856897">
        <w:rPr>
          <w:rFonts w:cs="Times New Roman"/>
        </w:rPr>
        <w:t xml:space="preserve">consistent with this Designation </w:t>
      </w:r>
      <w:r w:rsidR="00F556B6" w:rsidRPr="00856897">
        <w:rPr>
          <w:rFonts w:cs="Times New Roman"/>
        </w:rPr>
        <w:t>or</w:t>
      </w:r>
      <w:r w:rsidR="00ED714C" w:rsidRPr="00856897">
        <w:rPr>
          <w:rFonts w:cs="Times New Roman"/>
        </w:rPr>
        <w:t xml:space="preserve"> (ii)</w:t>
      </w:r>
      <w:r w:rsidR="00DA363E" w:rsidRPr="00856897">
        <w:rPr>
          <w:rFonts w:cs="Times New Roman"/>
        </w:rPr>
        <w:t xml:space="preserve"> this </w:t>
      </w:r>
      <w:r w:rsidR="00794695" w:rsidRPr="00856897">
        <w:rPr>
          <w:rFonts w:cs="Times New Roman"/>
        </w:rPr>
        <w:t>D</w:t>
      </w:r>
      <w:r w:rsidR="00DA363E" w:rsidRPr="00856897">
        <w:rPr>
          <w:rFonts w:cs="Times New Roman"/>
        </w:rPr>
        <w:t>esignation is otherwise maintained in eff</w:t>
      </w:r>
      <w:r w:rsidR="00F556B6" w:rsidRPr="00856897">
        <w:rPr>
          <w:rFonts w:cs="Times New Roman"/>
        </w:rPr>
        <w:t xml:space="preserve">ect by </w:t>
      </w:r>
      <w:r w:rsidR="005A5BE0">
        <w:rPr>
          <w:rFonts w:cs="Times New Roman"/>
        </w:rPr>
        <w:t>Article</w:t>
      </w:r>
      <w:r w:rsidR="00AA3F42" w:rsidRPr="00856897">
        <w:rPr>
          <w:rFonts w:cs="Times New Roman"/>
        </w:rPr>
        <w:t>s</w:t>
      </w:r>
      <w:r w:rsidR="00BD5D0D" w:rsidRPr="00856897">
        <w:rPr>
          <w:rFonts w:cs="Times New Roman"/>
        </w:rPr>
        <w:t xml:space="preserve"> 2.b. or </w:t>
      </w:r>
      <w:r w:rsidR="00524DA7" w:rsidRPr="00856897">
        <w:rPr>
          <w:rFonts w:cs="Times New Roman"/>
        </w:rPr>
        <w:t>3.h. below</w:t>
      </w:r>
      <w:r w:rsidR="007D5247" w:rsidRPr="00856897">
        <w:rPr>
          <w:rFonts w:cs="Times New Roman"/>
        </w:rPr>
        <w:t xml:space="preserve"> (the “</w:t>
      </w:r>
      <w:r w:rsidR="007D5247" w:rsidRPr="00856897">
        <w:rPr>
          <w:rFonts w:cs="Times New Roman"/>
          <w:b/>
          <w:bCs w:val="0"/>
          <w:i/>
          <w:iCs w:val="0"/>
        </w:rPr>
        <w:t>Term</w:t>
      </w:r>
      <w:r w:rsidR="007D5247" w:rsidRPr="00856897">
        <w:rPr>
          <w:rFonts w:cs="Times New Roman"/>
        </w:rPr>
        <w:t>”)</w:t>
      </w:r>
      <w:r w:rsidR="00E263BD" w:rsidRPr="00856897">
        <w:rPr>
          <w:rFonts w:cs="Times New Roman"/>
        </w:rPr>
        <w:t xml:space="preserve">. </w:t>
      </w:r>
    </w:p>
    <w:p w14:paraId="0D5BB651" w14:textId="1FD578DD" w:rsidR="00D704A9" w:rsidRPr="00856897" w:rsidRDefault="00622094" w:rsidP="00B358C9">
      <w:pPr>
        <w:pStyle w:val="Heading2"/>
        <w:tabs>
          <w:tab w:val="clear" w:pos="1440"/>
        </w:tabs>
        <w:ind w:left="2160"/>
        <w:jc w:val="both"/>
        <w:rPr>
          <w:rFonts w:cs="Times New Roman"/>
        </w:rPr>
      </w:pPr>
      <w:r w:rsidRPr="00856897">
        <w:rPr>
          <w:rFonts w:cs="Times New Roman"/>
        </w:rPr>
        <w:t xml:space="preserve">This Designation may be held in force after the cessation of production in Paying Quantities from the Well only by Reworking Operations conducted on </w:t>
      </w:r>
      <w:r w:rsidR="00253E11" w:rsidRPr="00856897">
        <w:rPr>
          <w:rFonts w:cs="Times New Roman"/>
        </w:rPr>
        <w:t>the Well</w:t>
      </w:r>
      <w:r w:rsidRPr="00856897">
        <w:rPr>
          <w:rFonts w:cs="Times New Roman"/>
        </w:rPr>
        <w:t xml:space="preserve">, with no cessation </w:t>
      </w:r>
      <w:r w:rsidR="00253E11" w:rsidRPr="00856897">
        <w:rPr>
          <w:rFonts w:cs="Times New Roman"/>
        </w:rPr>
        <w:t xml:space="preserve">of such </w:t>
      </w:r>
      <w:r w:rsidRPr="00856897">
        <w:rPr>
          <w:rFonts w:cs="Times New Roman"/>
        </w:rPr>
        <w:t>Reworking Operations of more than sixty (60) consecutive days.</w:t>
      </w:r>
      <w:r w:rsidR="008368E7" w:rsidRPr="00856897">
        <w:rPr>
          <w:rFonts w:cs="Times New Roman"/>
        </w:rPr>
        <w:t xml:space="preserve"> </w:t>
      </w:r>
      <w:r w:rsidR="003E4A7C" w:rsidRPr="00856897">
        <w:rPr>
          <w:rFonts w:cs="Times New Roman"/>
        </w:rPr>
        <w:t xml:space="preserve">Developer must </w:t>
      </w:r>
      <w:r w:rsidR="00F12258" w:rsidRPr="00856897">
        <w:rPr>
          <w:rFonts w:cs="Times New Roman"/>
        </w:rPr>
        <w:t>c</w:t>
      </w:r>
      <w:r w:rsidR="003E4A7C" w:rsidRPr="00856897">
        <w:rPr>
          <w:rFonts w:cs="Times New Roman"/>
        </w:rPr>
        <w:t xml:space="preserve">ommence Reworking Operations on the Well within sixty (60) days from the date the Well </w:t>
      </w:r>
      <w:r w:rsidR="00E3226B" w:rsidRPr="00856897">
        <w:rPr>
          <w:rFonts w:cs="Times New Roman"/>
        </w:rPr>
        <w:t>cease</w:t>
      </w:r>
      <w:r w:rsidR="00C01232" w:rsidRPr="00856897">
        <w:rPr>
          <w:rFonts w:cs="Times New Roman"/>
        </w:rPr>
        <w:t>s</w:t>
      </w:r>
      <w:r w:rsidR="00E3226B" w:rsidRPr="00856897">
        <w:rPr>
          <w:rFonts w:cs="Times New Roman"/>
        </w:rPr>
        <w:t xml:space="preserve"> </w:t>
      </w:r>
      <w:r w:rsidR="00145EC6" w:rsidRPr="00856897">
        <w:rPr>
          <w:rFonts w:cs="Times New Roman"/>
        </w:rPr>
        <w:t>producing</w:t>
      </w:r>
      <w:r w:rsidR="00E3226B" w:rsidRPr="00856897">
        <w:rPr>
          <w:rFonts w:cs="Times New Roman"/>
        </w:rPr>
        <w:t xml:space="preserve"> </w:t>
      </w:r>
      <w:r w:rsidR="00C01232" w:rsidRPr="00856897">
        <w:rPr>
          <w:rFonts w:cs="Times New Roman"/>
        </w:rPr>
        <w:t>Produced Substances</w:t>
      </w:r>
      <w:r w:rsidR="003E4A7C" w:rsidRPr="00856897">
        <w:rPr>
          <w:rFonts w:cs="Times New Roman"/>
        </w:rPr>
        <w:t xml:space="preserve"> in Paying Quantities. </w:t>
      </w:r>
      <w:r w:rsidR="008368E7" w:rsidRPr="00856897">
        <w:rPr>
          <w:rFonts w:cs="Times New Roman"/>
        </w:rPr>
        <w:t xml:space="preserve"> </w:t>
      </w:r>
      <w:r w:rsidR="00E75A45" w:rsidRPr="00856897">
        <w:rPr>
          <w:rFonts w:cs="Times New Roman"/>
        </w:rPr>
        <w:t>Developer</w:t>
      </w:r>
      <w:r w:rsidR="008368E7" w:rsidRPr="00856897">
        <w:rPr>
          <w:rFonts w:cs="Times New Roman"/>
        </w:rPr>
        <w:t xml:space="preserve"> acknowledges and agrees that it does not own and has no rights to use any wellbores existing prior to the execution of this </w:t>
      </w:r>
      <w:r w:rsidR="000328CC" w:rsidRPr="00856897">
        <w:rPr>
          <w:rFonts w:cs="Times New Roman"/>
        </w:rPr>
        <w:t>Designation</w:t>
      </w:r>
      <w:r w:rsidR="008368E7" w:rsidRPr="00856897">
        <w:rPr>
          <w:rFonts w:cs="Times New Roman"/>
        </w:rPr>
        <w:t xml:space="preserve">, and </w:t>
      </w:r>
      <w:r w:rsidR="00E75A45" w:rsidRPr="00856897">
        <w:rPr>
          <w:rFonts w:cs="Times New Roman"/>
        </w:rPr>
        <w:t>Developer</w:t>
      </w:r>
      <w:r w:rsidR="008368E7" w:rsidRPr="00856897">
        <w:rPr>
          <w:rFonts w:cs="Times New Roman"/>
        </w:rPr>
        <w:t xml:space="preserve"> shall not conduct re-entry or other operations on any wellbore existing prior to the execution of this </w:t>
      </w:r>
      <w:r w:rsidR="00794695" w:rsidRPr="00856897">
        <w:rPr>
          <w:rFonts w:cs="Times New Roman"/>
        </w:rPr>
        <w:t>Designation</w:t>
      </w:r>
      <w:r w:rsidR="008368E7" w:rsidRPr="00856897">
        <w:rPr>
          <w:rFonts w:cs="Times New Roman"/>
        </w:rPr>
        <w:t xml:space="preserve"> without </w:t>
      </w:r>
      <w:r w:rsidR="00E75A45" w:rsidRPr="00856897">
        <w:rPr>
          <w:rFonts w:cs="Times New Roman"/>
        </w:rPr>
        <w:t>University Lands</w:t>
      </w:r>
      <w:r w:rsidR="008368E7" w:rsidRPr="00856897">
        <w:rPr>
          <w:rFonts w:cs="Times New Roman"/>
        </w:rPr>
        <w:t xml:space="preserve">’ prior written consent, which may be granted or withheld in </w:t>
      </w:r>
      <w:r w:rsidR="00E75A45" w:rsidRPr="00856897">
        <w:rPr>
          <w:rFonts w:cs="Times New Roman"/>
        </w:rPr>
        <w:t>University Lands’</w:t>
      </w:r>
      <w:r w:rsidR="008368E7" w:rsidRPr="00856897">
        <w:rPr>
          <w:rFonts w:cs="Times New Roman"/>
        </w:rPr>
        <w:t xml:space="preserve"> sole discretion.</w:t>
      </w:r>
    </w:p>
    <w:p w14:paraId="34AE3ED8" w14:textId="5A07F647" w:rsidR="00EB0375" w:rsidRPr="00856897" w:rsidRDefault="00622094" w:rsidP="00B358C9">
      <w:pPr>
        <w:pStyle w:val="Heading2"/>
        <w:tabs>
          <w:tab w:val="clear" w:pos="1440"/>
        </w:tabs>
        <w:ind w:left="2160"/>
        <w:jc w:val="both"/>
        <w:rPr>
          <w:rFonts w:cs="Times New Roman"/>
        </w:rPr>
      </w:pPr>
      <w:r w:rsidRPr="00856897">
        <w:rPr>
          <w:rFonts w:cs="Times New Roman"/>
        </w:rPr>
        <w:t xml:space="preserve">Within thirty (30) days after the expiration or termination of this Designation, Developer </w:t>
      </w:r>
      <w:r w:rsidR="00034A6B">
        <w:rPr>
          <w:rFonts w:cs="Times New Roman"/>
        </w:rPr>
        <w:t>shall</w:t>
      </w:r>
      <w:r w:rsidRPr="00856897">
        <w:rPr>
          <w:rFonts w:cs="Times New Roman"/>
        </w:rPr>
        <w:t xml:space="preserve"> record in the appropriate county of record a</w:t>
      </w:r>
      <w:r w:rsidR="000114EF" w:rsidRPr="00856897">
        <w:rPr>
          <w:rFonts w:cs="Times New Roman"/>
        </w:rPr>
        <w:t xml:space="preserve"> Notice of Termination and Release of </w:t>
      </w:r>
      <w:r w:rsidR="00F96C80" w:rsidRPr="00856897">
        <w:rPr>
          <w:rFonts w:cs="Times New Roman"/>
        </w:rPr>
        <w:t>Designation of Production Acreage document</w:t>
      </w:r>
      <w:r w:rsidRPr="00856897">
        <w:rPr>
          <w:rFonts w:cs="Times New Roman"/>
        </w:rPr>
        <w:t xml:space="preserve"> “</w:t>
      </w:r>
      <w:r w:rsidRPr="00856897">
        <w:rPr>
          <w:rFonts w:cs="Times New Roman"/>
          <w:b/>
          <w:bCs w:val="0"/>
          <w:i/>
          <w:iCs w:val="0"/>
        </w:rPr>
        <w:t>Release of Designation</w:t>
      </w:r>
      <w:r w:rsidRPr="00856897">
        <w:rPr>
          <w:rFonts w:cs="Times New Roman"/>
        </w:rPr>
        <w:t xml:space="preserve">” (which shall be pre-approved by University Lands) and provide a copy of the recorded </w:t>
      </w:r>
      <w:r w:rsidR="00F96C80" w:rsidRPr="00856897">
        <w:rPr>
          <w:rFonts w:cs="Times New Roman"/>
        </w:rPr>
        <w:t>R</w:t>
      </w:r>
      <w:r w:rsidRPr="00856897">
        <w:rPr>
          <w:rFonts w:cs="Times New Roman"/>
        </w:rPr>
        <w:t xml:space="preserve">elease </w:t>
      </w:r>
      <w:r w:rsidR="00F96C80" w:rsidRPr="00856897">
        <w:rPr>
          <w:rFonts w:cs="Times New Roman"/>
        </w:rPr>
        <w:t>of Designation</w:t>
      </w:r>
      <w:r w:rsidRPr="00856897">
        <w:rPr>
          <w:rFonts w:cs="Times New Roman"/>
        </w:rPr>
        <w:t xml:space="preserve"> to University Lands; </w:t>
      </w:r>
      <w:r w:rsidRPr="00856897">
        <w:rPr>
          <w:rFonts w:cs="Times New Roman"/>
          <w:i/>
          <w:iCs w:val="0"/>
        </w:rPr>
        <w:t>provided, however</w:t>
      </w:r>
      <w:r w:rsidRPr="00856897">
        <w:rPr>
          <w:rFonts w:cs="Times New Roman"/>
        </w:rPr>
        <w:t xml:space="preserve">, that University Lands shall have the </w:t>
      </w:r>
      <w:r w:rsidR="006B42BF" w:rsidRPr="00856897">
        <w:rPr>
          <w:rFonts w:cs="Times New Roman"/>
        </w:rPr>
        <w:t xml:space="preserve">unilateral </w:t>
      </w:r>
      <w:r w:rsidRPr="00856897">
        <w:rPr>
          <w:rFonts w:cs="Times New Roman"/>
        </w:rPr>
        <w:t>right to execute and record a Release of Designation if Developer fails to record same within such thirty (30) day period.</w:t>
      </w:r>
    </w:p>
    <w:p w14:paraId="06719BF2" w14:textId="65C3FEE8" w:rsidR="00C743F6" w:rsidRPr="00856897" w:rsidRDefault="00622094" w:rsidP="00B358C9">
      <w:pPr>
        <w:numPr>
          <w:ilvl w:val="0"/>
          <w:numId w:val="1"/>
        </w:numPr>
        <w:tabs>
          <w:tab w:val="clear" w:pos="720"/>
        </w:tabs>
        <w:spacing w:before="240" w:after="240"/>
        <w:ind w:left="0" w:firstLine="720"/>
        <w:jc w:val="both"/>
        <w:outlineLvl w:val="0"/>
        <w:rPr>
          <w:rFonts w:cs="Times New Roman"/>
          <w:sz w:val="24"/>
        </w:rPr>
      </w:pPr>
      <w:bookmarkStart w:id="6" w:name="_Ref146521188"/>
      <w:r w:rsidRPr="00856897">
        <w:rPr>
          <w:rFonts w:cs="Times New Roman"/>
          <w:b/>
          <w:sz w:val="24"/>
        </w:rPr>
        <w:t>ROYALTY</w:t>
      </w:r>
      <w:r w:rsidRPr="00856897">
        <w:rPr>
          <w:rFonts w:cs="Times New Roman"/>
          <w:bCs/>
          <w:sz w:val="24"/>
        </w:rPr>
        <w:t>.</w:t>
      </w:r>
      <w:r w:rsidRPr="00856897">
        <w:rPr>
          <w:rFonts w:cs="Times New Roman"/>
          <w:b/>
          <w:sz w:val="24"/>
        </w:rPr>
        <w:t xml:space="preserve"> </w:t>
      </w:r>
      <w:r w:rsidRPr="00856897">
        <w:rPr>
          <w:rFonts w:cs="Times New Roman"/>
          <w:sz w:val="24"/>
        </w:rPr>
        <w:t xml:space="preserve">Developer </w:t>
      </w:r>
      <w:r w:rsidR="00034A6B">
        <w:rPr>
          <w:rFonts w:cs="Times New Roman"/>
          <w:sz w:val="24"/>
        </w:rPr>
        <w:t>shall</w:t>
      </w:r>
      <w:r w:rsidRPr="00856897">
        <w:rPr>
          <w:rFonts w:cs="Times New Roman"/>
          <w:sz w:val="24"/>
        </w:rPr>
        <w:t xml:space="preserve"> pay or cause to be paid to University Lands a monetary royalty payment of</w:t>
      </w:r>
      <w:r w:rsidR="006B42BF" w:rsidRPr="00856897">
        <w:rPr>
          <w:rFonts w:cs="Times New Roman"/>
          <w:sz w:val="24"/>
        </w:rPr>
        <w:t xml:space="preserve"> 25%</w:t>
      </w:r>
      <w:r w:rsidRPr="00856897">
        <w:rPr>
          <w:rFonts w:cs="Times New Roman"/>
          <w:sz w:val="24"/>
        </w:rPr>
        <w:t xml:space="preserve"> of the Gross Value of Gross Production of all Produced Substances</w:t>
      </w:r>
      <w:r w:rsidR="003347CD" w:rsidRPr="00856897">
        <w:rPr>
          <w:rFonts w:cs="Times New Roman"/>
          <w:sz w:val="24"/>
        </w:rPr>
        <w:t xml:space="preserve"> from the Well</w:t>
      </w:r>
      <w:r w:rsidRPr="00856897">
        <w:rPr>
          <w:rFonts w:cs="Times New Roman"/>
          <w:sz w:val="24"/>
        </w:rPr>
        <w:t xml:space="preserve">. Monetary royalties are the default form of royalty payment due under this </w:t>
      </w:r>
      <w:r w:rsidR="002063B5" w:rsidRPr="00856897">
        <w:rPr>
          <w:rFonts w:cs="Times New Roman"/>
          <w:sz w:val="24"/>
        </w:rPr>
        <w:t>Designation</w:t>
      </w:r>
      <w:r w:rsidRPr="00856897">
        <w:rPr>
          <w:rFonts w:cs="Times New Roman"/>
          <w:sz w:val="24"/>
        </w:rPr>
        <w:t xml:space="preserve">. University Lands has the right, at University Lands’ sole election, to take its royalty share in kind pursuant to </w:t>
      </w:r>
      <w:r w:rsidR="005A5BE0">
        <w:rPr>
          <w:rFonts w:cs="Times New Roman"/>
          <w:sz w:val="24"/>
        </w:rPr>
        <w:t>Article</w:t>
      </w:r>
      <w:r w:rsidRPr="00856897">
        <w:rPr>
          <w:rFonts w:cs="Times New Roman"/>
          <w:sz w:val="24"/>
        </w:rPr>
        <w:t xml:space="preserve"> </w:t>
      </w:r>
      <w:r w:rsidRPr="00856897">
        <w:rPr>
          <w:rFonts w:cs="Times New Roman"/>
          <w:sz w:val="24"/>
        </w:rPr>
        <w:fldChar w:fldCharType="begin"/>
      </w:r>
      <w:r w:rsidRPr="00856897">
        <w:rPr>
          <w:rFonts w:cs="Times New Roman"/>
          <w:sz w:val="24"/>
        </w:rPr>
        <w:instrText xml:space="preserve"> REF _Ref142397028 \w \h </w:instrText>
      </w:r>
      <w:r w:rsidR="00DA336B" w:rsidRPr="00856897">
        <w:rPr>
          <w:rFonts w:cs="Times New Roman"/>
          <w:sz w:val="24"/>
        </w:rPr>
        <w:instrText xml:space="preserve"> \* MERGEFORMAT </w:instrText>
      </w:r>
      <w:r w:rsidRPr="00856897">
        <w:rPr>
          <w:rFonts w:cs="Times New Roman"/>
          <w:sz w:val="24"/>
        </w:rPr>
      </w:r>
      <w:r w:rsidRPr="00856897">
        <w:rPr>
          <w:rFonts w:cs="Times New Roman"/>
          <w:sz w:val="24"/>
        </w:rPr>
        <w:fldChar w:fldCharType="separate"/>
      </w:r>
      <w:r w:rsidR="000F2667">
        <w:rPr>
          <w:rFonts w:cs="Times New Roman"/>
          <w:sz w:val="24"/>
        </w:rPr>
        <w:t>3.c</w:t>
      </w:r>
      <w:r w:rsidRPr="00856897">
        <w:rPr>
          <w:rFonts w:cs="Times New Roman"/>
          <w:sz w:val="24"/>
        </w:rPr>
        <w:fldChar w:fldCharType="end"/>
      </w:r>
      <w:r w:rsidRPr="00856897">
        <w:rPr>
          <w:rFonts w:cs="Times New Roman"/>
          <w:sz w:val="24"/>
        </w:rPr>
        <w:t xml:space="preserve"> below. Royalties are due to University Lands free of any and all deductions, and University Lands’ royalty, whether based on gross proceeds or otherwise, </w:t>
      </w:r>
      <w:r w:rsidR="00034A6B">
        <w:rPr>
          <w:rFonts w:cs="Times New Roman"/>
          <w:sz w:val="24"/>
        </w:rPr>
        <w:t>shall</w:t>
      </w:r>
      <w:r w:rsidRPr="00856897">
        <w:rPr>
          <w:rFonts w:cs="Times New Roman"/>
          <w:sz w:val="24"/>
        </w:rPr>
        <w:t xml:space="preserve"> never bear or be charged with any Costs and Expenses, either directly or indirectly, and whether such charges are characterized as production or post-production charges. Notwithstanding anything herein to the contrary, if a contract for the sale or disposition of Produced Substances by Developer or its Affiliate, as applicable, includes, directly or indirectly, reductions or charges for any Costs and Expenses, then such deductions </w:t>
      </w:r>
      <w:r w:rsidR="00034A6B">
        <w:rPr>
          <w:rFonts w:cs="Times New Roman"/>
          <w:sz w:val="24"/>
        </w:rPr>
        <w:t>shall</w:t>
      </w:r>
      <w:r w:rsidRPr="00856897">
        <w:rPr>
          <w:rFonts w:cs="Times New Roman"/>
          <w:sz w:val="24"/>
        </w:rPr>
        <w:t xml:space="preserve"> be added back to the gross proceeds for such sale or disposition so that University Lands’ royalty shall never be charged, directly or indirectly, with any such Costs and Expenses, regardless of whether arising before or after the point of sale or disposition of such Produced Substances. University Lands and Developer agree that the foregoing provisions are to be is given full effect, and are not to be construed as “surplusage,” despite the holdings in the cases styled </w:t>
      </w:r>
      <w:r w:rsidRPr="00856897">
        <w:rPr>
          <w:rFonts w:cs="Times New Roman"/>
          <w:i/>
          <w:sz w:val="24"/>
        </w:rPr>
        <w:t>Heritage Resources, Inc. v. NationsBank</w:t>
      </w:r>
      <w:r w:rsidRPr="00856897">
        <w:rPr>
          <w:rFonts w:cs="Times New Roman"/>
          <w:sz w:val="24"/>
        </w:rPr>
        <w:t xml:space="preserve">, 939 S.W.2d 118 (Tex. 1996) and </w:t>
      </w:r>
      <w:r w:rsidRPr="00856897">
        <w:rPr>
          <w:rFonts w:cs="Times New Roman"/>
          <w:i/>
          <w:sz w:val="24"/>
        </w:rPr>
        <w:t>Judice v. Mewbourne Oil Co.</w:t>
      </w:r>
      <w:r w:rsidRPr="00856897">
        <w:rPr>
          <w:rFonts w:cs="Times New Roman"/>
          <w:sz w:val="24"/>
        </w:rPr>
        <w:t xml:space="preserve">, 939 S.W.2d 133 (Tex. 1996) which </w:t>
      </w:r>
      <w:r w:rsidR="00034A6B">
        <w:rPr>
          <w:rFonts w:cs="Times New Roman"/>
          <w:sz w:val="24"/>
        </w:rPr>
        <w:t>shall</w:t>
      </w:r>
      <w:r w:rsidRPr="00856897">
        <w:rPr>
          <w:rFonts w:cs="Times New Roman"/>
          <w:sz w:val="24"/>
        </w:rPr>
        <w:t xml:space="preserve"> have no application to the terms and provisions of this </w:t>
      </w:r>
      <w:r w:rsidR="002063B5" w:rsidRPr="00856897">
        <w:rPr>
          <w:rFonts w:cs="Times New Roman"/>
          <w:sz w:val="24"/>
        </w:rPr>
        <w:t>Designation</w:t>
      </w:r>
      <w:r w:rsidRPr="00856897">
        <w:rPr>
          <w:rFonts w:cs="Times New Roman"/>
          <w:sz w:val="24"/>
        </w:rPr>
        <w:t xml:space="preserve">. For the further avoidance of doubt, University Lands and Developer agree that the royalty payments due to University Lands under this </w:t>
      </w:r>
      <w:r w:rsidR="002063B5" w:rsidRPr="00856897">
        <w:rPr>
          <w:rFonts w:cs="Times New Roman"/>
          <w:sz w:val="24"/>
        </w:rPr>
        <w:t>Designation</w:t>
      </w:r>
      <w:r w:rsidRPr="00856897">
        <w:rPr>
          <w:rFonts w:cs="Times New Roman"/>
          <w:sz w:val="24"/>
        </w:rPr>
        <w:t xml:space="preserve"> </w:t>
      </w:r>
      <w:r w:rsidR="00034A6B">
        <w:rPr>
          <w:rFonts w:cs="Times New Roman"/>
          <w:sz w:val="24"/>
        </w:rPr>
        <w:t>shall</w:t>
      </w:r>
      <w:r w:rsidRPr="00856897">
        <w:rPr>
          <w:rFonts w:cs="Times New Roman"/>
          <w:sz w:val="24"/>
        </w:rPr>
        <w:t xml:space="preserve"> bear neither production costs nor post-production costs under any circumstances and regardless of whether the royalty is delivered as a monetary payment or delivered in-kind to University Lands.</w:t>
      </w:r>
      <w:bookmarkEnd w:id="0"/>
      <w:bookmarkEnd w:id="6"/>
    </w:p>
    <w:p w14:paraId="4F7845B7" w14:textId="43417775"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KEEP WHOLE</w:t>
      </w:r>
      <w:r w:rsidRPr="00856897">
        <w:rPr>
          <w:rFonts w:cs="Times New Roman"/>
          <w:sz w:val="24"/>
        </w:rPr>
        <w:t xml:space="preserve">. If gas produced from the </w:t>
      </w:r>
      <w:r w:rsidR="006109A8" w:rsidRPr="00856897">
        <w:rPr>
          <w:rFonts w:cs="Times New Roman"/>
          <w:sz w:val="24"/>
        </w:rPr>
        <w:t>Production Acreage</w:t>
      </w:r>
      <w:r w:rsidRPr="00856897">
        <w:rPr>
          <w:rFonts w:cs="Times New Roman"/>
          <w:sz w:val="24"/>
        </w:rPr>
        <w:t xml:space="preserve"> is processed for liquefiable Hydrocarbons prior to sale, royalty payments </w:t>
      </w:r>
      <w:r w:rsidR="00034A6B">
        <w:rPr>
          <w:rFonts w:cs="Times New Roman"/>
          <w:sz w:val="24"/>
        </w:rPr>
        <w:t>shall</w:t>
      </w:r>
      <w:r w:rsidRPr="00856897">
        <w:rPr>
          <w:rFonts w:cs="Times New Roman"/>
          <w:sz w:val="24"/>
        </w:rPr>
        <w:t xml:space="preserve"> be calculated using the higher of the value of (i) the Gross Value of the Gross Production as though the gas had not been processed, or (ii) the dollar amount equal to the total of the consideration received by Developer or its Affiliate for the sale of such liquefiable Hydrocarbons to an unaffiliated third party plus the total consideration received by Developer or its Affiliate for the sale of all residue gas to an unaffiliated third party, with any and all Costs and Expenses deducted from or otherwise applied, directly or indirectly, to the sales prices for both liquefiable Hydrocarbons and residue gas added back to such sale prices.</w:t>
      </w:r>
    </w:p>
    <w:p w14:paraId="54175D2A" w14:textId="65FC331A" w:rsidR="00C743F6" w:rsidRPr="00856897" w:rsidRDefault="00622094" w:rsidP="00B358C9">
      <w:pPr>
        <w:numPr>
          <w:ilvl w:val="1"/>
          <w:numId w:val="1"/>
        </w:numPr>
        <w:spacing w:after="240"/>
        <w:jc w:val="both"/>
        <w:outlineLvl w:val="1"/>
        <w:rPr>
          <w:rFonts w:cs="Times New Roman"/>
          <w:sz w:val="24"/>
        </w:rPr>
      </w:pPr>
      <w:bookmarkStart w:id="7" w:name="_Ref142397023"/>
      <w:r w:rsidRPr="00856897">
        <w:rPr>
          <w:rFonts w:cs="Times New Roman"/>
          <w:sz w:val="24"/>
          <w:u w:val="single"/>
        </w:rPr>
        <w:t>INJECTIONS; RECYCLED GAS</w:t>
      </w:r>
      <w:r w:rsidRPr="00856897">
        <w:rPr>
          <w:rFonts w:cs="Times New Roman"/>
          <w:sz w:val="24"/>
        </w:rPr>
        <w:t xml:space="preserve">. Developer may not inject any substance into the subsurface of the </w:t>
      </w:r>
      <w:r w:rsidR="006109A8" w:rsidRPr="00856897">
        <w:rPr>
          <w:rFonts w:cs="Times New Roman"/>
          <w:sz w:val="24"/>
        </w:rPr>
        <w:t>Production Acreage</w:t>
      </w:r>
      <w:r w:rsidRPr="00856897">
        <w:rPr>
          <w:rFonts w:cs="Times New Roman"/>
          <w:sz w:val="24"/>
        </w:rPr>
        <w:t xml:space="preserve"> without University Lands’ prior written consent, including injections related to gas lift operations or recycled gas. If Developer is granted permission to inject gas, whether or not native gas, into a subsurface formation, no royalty </w:t>
      </w:r>
      <w:r w:rsidR="00034A6B">
        <w:rPr>
          <w:rFonts w:cs="Times New Roman"/>
          <w:sz w:val="24"/>
        </w:rPr>
        <w:t>shall</w:t>
      </w:r>
      <w:r w:rsidRPr="00856897">
        <w:rPr>
          <w:rFonts w:cs="Times New Roman"/>
          <w:sz w:val="24"/>
        </w:rPr>
        <w:t xml:space="preserve"> be due on the injected gas until it is produced and sold.</w:t>
      </w:r>
      <w:bookmarkEnd w:id="7"/>
    </w:p>
    <w:p w14:paraId="1F5DEC60" w14:textId="064DD073" w:rsidR="00C743F6" w:rsidRPr="00856897" w:rsidRDefault="00622094" w:rsidP="00B358C9">
      <w:pPr>
        <w:numPr>
          <w:ilvl w:val="1"/>
          <w:numId w:val="1"/>
        </w:numPr>
        <w:spacing w:after="240"/>
        <w:jc w:val="both"/>
        <w:outlineLvl w:val="1"/>
        <w:rPr>
          <w:rFonts w:cs="Times New Roman"/>
          <w:sz w:val="24"/>
        </w:rPr>
      </w:pPr>
      <w:bookmarkStart w:id="8" w:name="_Ref142397028"/>
      <w:r w:rsidRPr="00856897">
        <w:rPr>
          <w:rFonts w:cs="Times New Roman"/>
          <w:sz w:val="24"/>
          <w:u w:val="single"/>
        </w:rPr>
        <w:t>ROYALTY IN KIND</w:t>
      </w:r>
      <w:r w:rsidRPr="00856897">
        <w:rPr>
          <w:rFonts w:cs="Times New Roman"/>
          <w:sz w:val="24"/>
        </w:rPr>
        <w:t>. University Lands may elect to take all or any part of its royalty in kind at any time by giving Developer sixty (60) days written notice of such election. University Lands has the right to specify the point of delivery for Produced Substances, which, at University Lands’ sole discretion, may be at the wellhead</w:t>
      </w:r>
      <w:r w:rsidR="000A7632" w:rsidRPr="00856897">
        <w:rPr>
          <w:rFonts w:cs="Times New Roman"/>
          <w:sz w:val="24"/>
        </w:rPr>
        <w:t xml:space="preserve"> of the Well</w:t>
      </w:r>
      <w:r w:rsidRPr="00856897">
        <w:rPr>
          <w:rFonts w:cs="Times New Roman"/>
          <w:sz w:val="24"/>
        </w:rPr>
        <w:t xml:space="preserve">, at the separator, into a pipeline connected at the </w:t>
      </w:r>
      <w:r w:rsidR="0093394E" w:rsidRPr="00856897">
        <w:rPr>
          <w:rFonts w:cs="Times New Roman"/>
          <w:sz w:val="24"/>
        </w:rPr>
        <w:t>W</w:t>
      </w:r>
      <w:r w:rsidRPr="00856897">
        <w:rPr>
          <w:rFonts w:cs="Times New Roman"/>
          <w:sz w:val="24"/>
        </w:rPr>
        <w:t xml:space="preserve">ell, or at the location Developer sells its production, or University Lands and Developer may specify another mutually agreeable location. Developer </w:t>
      </w:r>
      <w:r w:rsidR="00034A6B">
        <w:rPr>
          <w:rFonts w:cs="Times New Roman"/>
          <w:sz w:val="24"/>
        </w:rPr>
        <w:t>shall</w:t>
      </w:r>
      <w:r w:rsidRPr="00856897">
        <w:rPr>
          <w:rFonts w:cs="Times New Roman"/>
          <w:sz w:val="24"/>
        </w:rPr>
        <w:t xml:space="preserve"> bear to the point of delivery all Costs and Expenses related to the Produced Substances delivered to University Lands. University Lands’ election to take its royalty in kind </w:t>
      </w:r>
      <w:r w:rsidR="00034A6B">
        <w:rPr>
          <w:rFonts w:cs="Times New Roman"/>
          <w:sz w:val="24"/>
        </w:rPr>
        <w:t>shall</w:t>
      </w:r>
      <w:r w:rsidRPr="00856897">
        <w:rPr>
          <w:rFonts w:cs="Times New Roman"/>
          <w:sz w:val="24"/>
        </w:rPr>
        <w:t xml:space="preserve"> not modify or limit Developer’s duty to pay monetary royalties as provided herein or to market any Produced Substances not taken in kind. If University Lands elects to take its royalty in kind, University Lands and Developer agree to negotiate in good faith for additional agreements necessary and useful including, but not limited to, a gas balancing agreement.</w:t>
      </w:r>
      <w:bookmarkEnd w:id="8"/>
    </w:p>
    <w:p w14:paraId="7141E9BA" w14:textId="618F2B60"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ROYALTY ON CONTRACT SETTLEMENTS</w:t>
      </w:r>
      <w:r w:rsidRPr="00856897">
        <w:rPr>
          <w:rFonts w:cs="Times New Roman"/>
          <w:sz w:val="24"/>
        </w:rPr>
        <w:t xml:space="preserve">. Developer </w:t>
      </w:r>
      <w:r w:rsidR="00034A6B">
        <w:rPr>
          <w:rFonts w:cs="Times New Roman"/>
          <w:sz w:val="24"/>
        </w:rPr>
        <w:t>shall</w:t>
      </w:r>
      <w:r w:rsidRPr="00856897">
        <w:rPr>
          <w:rFonts w:cs="Times New Roman"/>
          <w:sz w:val="24"/>
        </w:rPr>
        <w:t xml:space="preserve"> pay University Lands a percentage equal to the royalty rate set forth in this </w:t>
      </w:r>
      <w:r w:rsidR="005A5BE0">
        <w:rPr>
          <w:rFonts w:cs="Times New Roman"/>
          <w:sz w:val="24"/>
        </w:rPr>
        <w:t>Article</w:t>
      </w:r>
      <w:r w:rsidRPr="00856897">
        <w:rPr>
          <w:rFonts w:cs="Times New Roman"/>
          <w:sz w:val="24"/>
        </w:rPr>
        <w:t xml:space="preserve"> </w:t>
      </w:r>
      <w:r w:rsidR="00552D14" w:rsidRPr="00856897">
        <w:rPr>
          <w:rFonts w:cs="Times New Roman"/>
          <w:sz w:val="24"/>
        </w:rPr>
        <w:fldChar w:fldCharType="begin"/>
      </w:r>
      <w:r w:rsidR="00552D14" w:rsidRPr="00856897">
        <w:rPr>
          <w:rFonts w:cs="Times New Roman"/>
          <w:sz w:val="24"/>
        </w:rPr>
        <w:instrText xml:space="preserve"> REF _Ref146521188 \r \h </w:instrText>
      </w:r>
      <w:r w:rsidR="00B358C9" w:rsidRPr="00856897">
        <w:rPr>
          <w:rFonts w:cs="Times New Roman"/>
          <w:sz w:val="24"/>
        </w:rPr>
        <w:instrText xml:space="preserve"> \* MERGEFORMAT </w:instrText>
      </w:r>
      <w:r w:rsidR="00552D14" w:rsidRPr="00856897">
        <w:rPr>
          <w:rFonts w:cs="Times New Roman"/>
          <w:sz w:val="24"/>
        </w:rPr>
      </w:r>
      <w:r w:rsidR="00552D14" w:rsidRPr="00856897">
        <w:rPr>
          <w:rFonts w:cs="Times New Roman"/>
          <w:sz w:val="24"/>
        </w:rPr>
        <w:fldChar w:fldCharType="separate"/>
      </w:r>
      <w:r w:rsidR="000F2667">
        <w:rPr>
          <w:rFonts w:cs="Times New Roman"/>
          <w:sz w:val="24"/>
        </w:rPr>
        <w:t>3</w:t>
      </w:r>
      <w:r w:rsidR="00552D14" w:rsidRPr="00856897">
        <w:rPr>
          <w:rFonts w:cs="Times New Roman"/>
          <w:sz w:val="24"/>
        </w:rPr>
        <w:fldChar w:fldCharType="end"/>
      </w:r>
      <w:r w:rsidRPr="00856897">
        <w:rPr>
          <w:rFonts w:cs="Times New Roman"/>
          <w:sz w:val="24"/>
        </w:rPr>
        <w:t xml:space="preserve"> of all monetary settlements received by Developer relating to the marketing, pricing, or taking of Produced Substances.</w:t>
      </w:r>
    </w:p>
    <w:p w14:paraId="08B07005" w14:textId="4303D071"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COMMINGLING</w:t>
      </w:r>
      <w:r w:rsidRPr="00856897">
        <w:rPr>
          <w:rFonts w:cs="Times New Roman"/>
          <w:sz w:val="24"/>
        </w:rPr>
        <w:t xml:space="preserve">. Developer must obtain prior written permission from University Lands before (i) commingling </w:t>
      </w:r>
      <w:r w:rsidR="00A11BDB" w:rsidRPr="00856897">
        <w:rPr>
          <w:rFonts w:cs="Times New Roman"/>
          <w:sz w:val="24"/>
        </w:rPr>
        <w:t>Hydrocarbons</w:t>
      </w:r>
      <w:r w:rsidRPr="00856897">
        <w:rPr>
          <w:rFonts w:cs="Times New Roman"/>
          <w:sz w:val="24"/>
        </w:rPr>
        <w:t xml:space="preserve"> from the </w:t>
      </w:r>
      <w:r w:rsidR="006109A8" w:rsidRPr="00856897">
        <w:rPr>
          <w:rFonts w:cs="Times New Roman"/>
          <w:sz w:val="24"/>
        </w:rPr>
        <w:t>Production Acreage</w:t>
      </w:r>
      <w:r w:rsidRPr="00856897">
        <w:rPr>
          <w:rFonts w:cs="Times New Roman"/>
          <w:sz w:val="24"/>
        </w:rPr>
        <w:t xml:space="preserve"> with production from any other </w:t>
      </w:r>
      <w:r w:rsidR="00905ACF" w:rsidRPr="00856897">
        <w:rPr>
          <w:rFonts w:cs="Times New Roman"/>
          <w:sz w:val="24"/>
        </w:rPr>
        <w:t xml:space="preserve">tract, </w:t>
      </w:r>
      <w:r w:rsidRPr="00856897">
        <w:rPr>
          <w:rFonts w:cs="Times New Roman"/>
          <w:sz w:val="24"/>
        </w:rPr>
        <w:t xml:space="preserve">unit </w:t>
      </w:r>
      <w:r w:rsidR="00905ACF" w:rsidRPr="00856897">
        <w:rPr>
          <w:rFonts w:cs="Times New Roman"/>
          <w:sz w:val="24"/>
        </w:rPr>
        <w:t xml:space="preserve">or any lease </w:t>
      </w:r>
      <w:r w:rsidRPr="00856897">
        <w:rPr>
          <w:rFonts w:cs="Times New Roman"/>
          <w:sz w:val="24"/>
        </w:rPr>
        <w:t xml:space="preserve">into (x) a common manifold or separator, (y) common storage, or (z) a common gathering system or pipeline or (ii) utilizing an off-Subject Land gas supply to inject gas for lift purposes into any formation capable of producing Hydrocarbons from the </w:t>
      </w:r>
      <w:r w:rsidR="006109A8" w:rsidRPr="00856897">
        <w:rPr>
          <w:rFonts w:cs="Times New Roman"/>
          <w:sz w:val="24"/>
        </w:rPr>
        <w:t>Production Acreage</w:t>
      </w:r>
      <w:r w:rsidRPr="00856897">
        <w:rPr>
          <w:rFonts w:cs="Times New Roman"/>
          <w:sz w:val="24"/>
        </w:rPr>
        <w:t>. University Lands may require gas, casinghead gas, distillate, condensate, and by-products thereof to be allocated on a component basis as well as on an MMBtu basis. These requirements are in addition to, and apart from, the requirements of any other state and/or federal entity.</w:t>
      </w:r>
    </w:p>
    <w:p w14:paraId="73C63592" w14:textId="1CCDF31C"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METERING</w:t>
      </w:r>
      <w:r w:rsidRPr="00856897">
        <w:rPr>
          <w:rFonts w:cs="Times New Roman"/>
          <w:sz w:val="24"/>
        </w:rPr>
        <w:t xml:space="preserve">. Developer agrees that any Hydrocarbons in liquid or gaseous form produced from the </w:t>
      </w:r>
      <w:r w:rsidR="006109A8" w:rsidRPr="00856897">
        <w:rPr>
          <w:rFonts w:cs="Times New Roman"/>
          <w:sz w:val="24"/>
        </w:rPr>
        <w:t>Production Acreage</w:t>
      </w:r>
      <w:r w:rsidRPr="00856897">
        <w:rPr>
          <w:rFonts w:cs="Times New Roman"/>
          <w:sz w:val="24"/>
        </w:rPr>
        <w:t xml:space="preserve"> </w:t>
      </w:r>
      <w:r w:rsidR="00034A6B">
        <w:rPr>
          <w:rFonts w:cs="Times New Roman"/>
          <w:sz w:val="24"/>
        </w:rPr>
        <w:t>shall</w:t>
      </w:r>
      <w:r w:rsidRPr="00856897">
        <w:rPr>
          <w:rFonts w:cs="Times New Roman"/>
          <w:sz w:val="24"/>
        </w:rPr>
        <w:t xml:space="preserve"> be measured separately before the liquid or gas Hydrocarbons leave the </w:t>
      </w:r>
      <w:r w:rsidR="006109A8" w:rsidRPr="00856897">
        <w:rPr>
          <w:rFonts w:cs="Times New Roman"/>
          <w:sz w:val="24"/>
        </w:rPr>
        <w:t>Production Acreage</w:t>
      </w:r>
      <w:r w:rsidRPr="00856897">
        <w:rPr>
          <w:rFonts w:cs="Times New Roman"/>
          <w:sz w:val="24"/>
        </w:rPr>
        <w:t xml:space="preserve">. Developer </w:t>
      </w:r>
      <w:r w:rsidR="00034A6B">
        <w:rPr>
          <w:rFonts w:cs="Times New Roman"/>
          <w:sz w:val="24"/>
        </w:rPr>
        <w:t>shall</w:t>
      </w:r>
      <w:r w:rsidRPr="00856897">
        <w:rPr>
          <w:rFonts w:cs="Times New Roman"/>
          <w:sz w:val="24"/>
        </w:rPr>
        <w:t xml:space="preserve"> comply with all applicable American Gas Association Standards, as well as the American Petroleum Institute (“</w:t>
      </w:r>
      <w:r w:rsidRPr="00856897">
        <w:rPr>
          <w:rFonts w:cs="Times New Roman"/>
          <w:b/>
          <w:i/>
          <w:sz w:val="24"/>
        </w:rPr>
        <w:t>API</w:t>
      </w:r>
      <w:r w:rsidRPr="00856897">
        <w:rPr>
          <w:rFonts w:cs="Times New Roman"/>
          <w:sz w:val="24"/>
        </w:rPr>
        <w:t xml:space="preserve">”) Manual of Petroleum Measurement Standards for any measurement device or tank that covers the standards, practices, guidelines, recommendations, and procedures which include, but are not limited to, the design, installation, calibration, testing, and handling of samples and operation of a metering system used for the measurement of Hydrocarbons in liquid or gaseous form at any meter location on the </w:t>
      </w:r>
      <w:r w:rsidR="006109A8" w:rsidRPr="00856897">
        <w:rPr>
          <w:rFonts w:cs="Times New Roman"/>
          <w:sz w:val="24"/>
        </w:rPr>
        <w:t>Production Acreage</w:t>
      </w:r>
      <w:r w:rsidRPr="00856897">
        <w:rPr>
          <w:rFonts w:cs="Times New Roman"/>
          <w:sz w:val="24"/>
        </w:rPr>
        <w:t xml:space="preserve">, at a point of custody transfer, for the purpose of tract allocation in the event of surface commingling, or for the reporting and allocation of fuel, flared gas volumes, vented volumes, or any other uses on the </w:t>
      </w:r>
      <w:r w:rsidR="006109A8" w:rsidRPr="00856897">
        <w:rPr>
          <w:rFonts w:cs="Times New Roman"/>
          <w:sz w:val="24"/>
        </w:rPr>
        <w:t>Production Acreage</w:t>
      </w:r>
      <w:r w:rsidRPr="00856897">
        <w:rPr>
          <w:rFonts w:cs="Times New Roman"/>
          <w:sz w:val="24"/>
        </w:rPr>
        <w:t>.</w:t>
      </w:r>
    </w:p>
    <w:p w14:paraId="1602265E" w14:textId="38D5642F" w:rsidR="00F74FB5" w:rsidRPr="00856897" w:rsidRDefault="00622094" w:rsidP="00B358C9">
      <w:pPr>
        <w:pStyle w:val="Heading2"/>
        <w:jc w:val="both"/>
        <w:rPr>
          <w:rFonts w:eastAsiaTheme="minorHAnsi" w:cs="Times New Roman"/>
        </w:rPr>
      </w:pPr>
      <w:r w:rsidRPr="00856897">
        <w:rPr>
          <w:rFonts w:eastAsiaTheme="minorHAnsi" w:cs="Times New Roman"/>
          <w:u w:val="single"/>
        </w:rPr>
        <w:t>MINIMUM ROYALTY</w:t>
      </w:r>
      <w:r w:rsidRPr="00856897">
        <w:rPr>
          <w:rFonts w:eastAsiaTheme="minorHAnsi" w:cs="Times New Roman"/>
        </w:rPr>
        <w:t xml:space="preserve">. </w:t>
      </w:r>
      <w:r w:rsidR="00E34E02" w:rsidRPr="00856897">
        <w:rPr>
          <w:rFonts w:eastAsiaTheme="minorHAnsi" w:cs="Times New Roman"/>
        </w:rPr>
        <w:t>I</w:t>
      </w:r>
      <w:r w:rsidRPr="00856897">
        <w:rPr>
          <w:rFonts w:eastAsiaTheme="minorHAnsi" w:cs="Times New Roman"/>
        </w:rPr>
        <w:t xml:space="preserve">f royalties received by University Lands from </w:t>
      </w:r>
      <w:r w:rsidR="0024299B" w:rsidRPr="00856897">
        <w:rPr>
          <w:rFonts w:eastAsiaTheme="minorHAnsi" w:cs="Times New Roman"/>
        </w:rPr>
        <w:t>the W</w:t>
      </w:r>
      <w:r w:rsidRPr="00856897">
        <w:rPr>
          <w:rFonts w:eastAsiaTheme="minorHAnsi" w:cs="Times New Roman"/>
        </w:rPr>
        <w:t xml:space="preserve">ell during any annual period, as described below (other than </w:t>
      </w:r>
      <w:r w:rsidR="00080CB0" w:rsidRPr="00856897">
        <w:rPr>
          <w:rFonts w:eastAsiaTheme="minorHAnsi" w:cs="Times New Roman"/>
        </w:rPr>
        <w:t>if the Well is</w:t>
      </w:r>
      <w:r w:rsidRPr="00856897">
        <w:rPr>
          <w:rFonts w:eastAsiaTheme="minorHAnsi" w:cs="Times New Roman"/>
        </w:rPr>
        <w:t xml:space="preserve"> shut-in under </w:t>
      </w:r>
      <w:r w:rsidR="005A5BE0">
        <w:rPr>
          <w:rFonts w:eastAsiaTheme="minorHAnsi" w:cs="Times New Roman"/>
        </w:rPr>
        <w:t>Article</w:t>
      </w:r>
      <w:r w:rsidRPr="00856897">
        <w:rPr>
          <w:rFonts w:eastAsiaTheme="minorHAnsi" w:cs="Times New Roman"/>
        </w:rPr>
        <w:t xml:space="preserve"> </w:t>
      </w:r>
      <w:r w:rsidR="00237399" w:rsidRPr="00856897">
        <w:rPr>
          <w:rFonts w:eastAsiaTheme="minorHAnsi" w:cs="Times New Roman"/>
        </w:rPr>
        <w:fldChar w:fldCharType="begin"/>
      </w:r>
      <w:r w:rsidR="00237399" w:rsidRPr="00856897">
        <w:rPr>
          <w:rFonts w:eastAsiaTheme="minorHAnsi" w:cs="Times New Roman"/>
        </w:rPr>
        <w:instrText xml:space="preserve"> REF _Ref146521339 \w \h </w:instrText>
      </w:r>
      <w:r w:rsidR="00B358C9" w:rsidRPr="00856897">
        <w:rPr>
          <w:rFonts w:eastAsiaTheme="minorHAnsi" w:cs="Times New Roman"/>
        </w:rPr>
        <w:instrText xml:space="preserve"> \* MERGEFORMAT </w:instrText>
      </w:r>
      <w:r w:rsidR="00237399" w:rsidRPr="00856897">
        <w:rPr>
          <w:rFonts w:eastAsiaTheme="minorHAnsi" w:cs="Times New Roman"/>
        </w:rPr>
      </w:r>
      <w:r w:rsidR="00237399" w:rsidRPr="00856897">
        <w:rPr>
          <w:rFonts w:eastAsiaTheme="minorHAnsi" w:cs="Times New Roman"/>
        </w:rPr>
        <w:fldChar w:fldCharType="separate"/>
      </w:r>
      <w:r w:rsidR="000F2667">
        <w:rPr>
          <w:rFonts w:eastAsiaTheme="minorHAnsi" w:cs="Times New Roman"/>
        </w:rPr>
        <w:t>3.h</w:t>
      </w:r>
      <w:r w:rsidR="00237399" w:rsidRPr="00856897">
        <w:rPr>
          <w:rFonts w:eastAsiaTheme="minorHAnsi" w:cs="Times New Roman"/>
        </w:rPr>
        <w:fldChar w:fldCharType="end"/>
      </w:r>
      <w:r w:rsidRPr="00856897">
        <w:rPr>
          <w:rFonts w:eastAsiaTheme="minorHAnsi" w:cs="Times New Roman"/>
        </w:rPr>
        <w:t xml:space="preserve"> for the entirety of such annual period), are less than, on average, $</w:t>
      </w:r>
      <w:r w:rsidR="00AA6C90" w:rsidRPr="00856897">
        <w:rPr>
          <w:rFonts w:eastAsiaTheme="minorHAnsi" w:cs="Times New Roman"/>
        </w:rPr>
        <w:t>100.00</w:t>
      </w:r>
      <w:r w:rsidRPr="00856897">
        <w:rPr>
          <w:rFonts w:eastAsiaTheme="minorHAnsi" w:cs="Times New Roman"/>
        </w:rPr>
        <w:t xml:space="preserve"> per net mineral acre then covered by this </w:t>
      </w:r>
      <w:r w:rsidR="00237399" w:rsidRPr="00856897">
        <w:rPr>
          <w:rFonts w:eastAsiaTheme="minorHAnsi" w:cs="Times New Roman"/>
        </w:rPr>
        <w:t>Designation</w:t>
      </w:r>
      <w:r w:rsidRPr="00856897">
        <w:rPr>
          <w:rFonts w:eastAsiaTheme="minorHAnsi" w:cs="Times New Roman"/>
        </w:rPr>
        <w:t xml:space="preserve"> (the “</w:t>
      </w:r>
      <w:r w:rsidRPr="00856897">
        <w:rPr>
          <w:rFonts w:eastAsiaTheme="minorHAnsi" w:cs="Times New Roman"/>
          <w:b/>
          <w:i/>
        </w:rPr>
        <w:t>Minimum Royalty</w:t>
      </w:r>
      <w:r w:rsidRPr="00856897">
        <w:rPr>
          <w:rFonts w:eastAsiaTheme="minorHAnsi" w:cs="Times New Roman"/>
        </w:rPr>
        <w:t xml:space="preserve">”), then before the end of sixty (60) days following the end of the applicable annual period, in order to maintain this </w:t>
      </w:r>
      <w:r w:rsidR="002063B5" w:rsidRPr="00856897">
        <w:rPr>
          <w:rFonts w:eastAsiaTheme="minorHAnsi" w:cs="Times New Roman"/>
        </w:rPr>
        <w:t>Designation</w:t>
      </w:r>
      <w:r w:rsidRPr="00856897">
        <w:rPr>
          <w:rFonts w:eastAsiaTheme="minorHAnsi" w:cs="Times New Roman"/>
        </w:rPr>
        <w:t>, Developer shall pay to University Lands</w:t>
      </w:r>
      <w:r w:rsidR="00080CB0" w:rsidRPr="00856897">
        <w:rPr>
          <w:rFonts w:eastAsiaTheme="minorHAnsi" w:cs="Times New Roman"/>
        </w:rPr>
        <w:t xml:space="preserve"> </w:t>
      </w:r>
      <w:r w:rsidRPr="00856897">
        <w:rPr>
          <w:rFonts w:eastAsiaTheme="minorHAnsi" w:cs="Times New Roman"/>
        </w:rPr>
        <w:t xml:space="preserve">an amount equal to the difference between the Minimum Royalty and the royalties received by University Lands during the applicable annual period. For the purposes set forth in this </w:t>
      </w:r>
      <w:r w:rsidR="005A5BE0">
        <w:rPr>
          <w:rFonts w:eastAsiaTheme="minorHAnsi" w:cs="Times New Roman"/>
        </w:rPr>
        <w:t>Article</w:t>
      </w:r>
      <w:r w:rsidRPr="00856897">
        <w:rPr>
          <w:rFonts w:eastAsiaTheme="minorHAnsi" w:cs="Times New Roman"/>
        </w:rPr>
        <w:t xml:space="preserve">, the first annual period commences </w:t>
      </w:r>
      <w:r w:rsidR="00E00C8D" w:rsidRPr="00856897">
        <w:rPr>
          <w:rFonts w:eastAsiaTheme="minorHAnsi" w:cs="Times New Roman"/>
        </w:rPr>
        <w:t xml:space="preserve">from the </w:t>
      </w:r>
      <w:r w:rsidR="00CB6476" w:rsidRPr="00856897">
        <w:rPr>
          <w:rFonts w:eastAsiaTheme="minorHAnsi" w:cs="Times New Roman"/>
        </w:rPr>
        <w:t>Effective Date</w:t>
      </w:r>
      <w:r w:rsidRPr="00856897">
        <w:rPr>
          <w:rFonts w:eastAsiaTheme="minorHAnsi" w:cs="Times New Roman"/>
        </w:rPr>
        <w:t xml:space="preserve">. Each successive annual period shall commence on the anniversary of the commencement of the first annual period. Commencing at the beginning of the tenth annual period (and at the beginning of each successive ten-year period thereafter), the Minimum Royalty shall increase by twenty percent (20%) from the previous amount. The payment provided for in this paragraph does not relieve Developer of the requirement of production in Paying Quantities to maintain this </w:t>
      </w:r>
      <w:r w:rsidR="002063B5" w:rsidRPr="00856897">
        <w:rPr>
          <w:rFonts w:eastAsiaTheme="minorHAnsi" w:cs="Times New Roman"/>
        </w:rPr>
        <w:t>Designation</w:t>
      </w:r>
      <w:r w:rsidRPr="00856897">
        <w:rPr>
          <w:rFonts w:eastAsiaTheme="minorHAnsi" w:cs="Times New Roman"/>
        </w:rPr>
        <w:t xml:space="preserve">. It is further provided that nothing contained in this paragraph, including without limitation the payment of Minimum Royalties, shall be construed to: (i) prevent or delay the termination of this </w:t>
      </w:r>
      <w:r w:rsidR="009302A7" w:rsidRPr="00856897">
        <w:rPr>
          <w:rFonts w:eastAsiaTheme="minorHAnsi" w:cs="Times New Roman"/>
        </w:rPr>
        <w:t>Designation</w:t>
      </w:r>
      <w:r w:rsidRPr="00856897">
        <w:rPr>
          <w:rFonts w:eastAsiaTheme="minorHAnsi" w:cs="Times New Roman"/>
        </w:rPr>
        <w:t xml:space="preserve"> under the provisions of </w:t>
      </w:r>
      <w:r w:rsidR="005A5BE0">
        <w:rPr>
          <w:rFonts w:eastAsiaTheme="minorHAnsi" w:cs="Times New Roman"/>
        </w:rPr>
        <w:t>Article</w:t>
      </w:r>
      <w:r w:rsidRPr="00856897">
        <w:rPr>
          <w:rFonts w:eastAsiaTheme="minorHAnsi" w:cs="Times New Roman"/>
        </w:rPr>
        <w:t xml:space="preserve"> </w:t>
      </w:r>
      <w:r w:rsidR="008B2A66" w:rsidRPr="00856897">
        <w:rPr>
          <w:rFonts w:eastAsiaTheme="minorHAnsi" w:cs="Times New Roman"/>
        </w:rPr>
        <w:fldChar w:fldCharType="begin"/>
      </w:r>
      <w:r w:rsidR="008B2A66" w:rsidRPr="00856897">
        <w:rPr>
          <w:rFonts w:eastAsiaTheme="minorHAnsi" w:cs="Times New Roman"/>
        </w:rPr>
        <w:instrText xml:space="preserve"> REF _Ref146787843 \r \h </w:instrText>
      </w:r>
      <w:r w:rsidR="008969F2" w:rsidRPr="00856897">
        <w:rPr>
          <w:rFonts w:eastAsiaTheme="minorHAnsi" w:cs="Times New Roman"/>
        </w:rPr>
        <w:instrText xml:space="preserve"> \* MERGEFORMAT </w:instrText>
      </w:r>
      <w:r w:rsidR="008B2A66" w:rsidRPr="00856897">
        <w:rPr>
          <w:rFonts w:eastAsiaTheme="minorHAnsi" w:cs="Times New Roman"/>
        </w:rPr>
      </w:r>
      <w:r w:rsidR="008B2A66" w:rsidRPr="00856897">
        <w:rPr>
          <w:rFonts w:eastAsiaTheme="minorHAnsi" w:cs="Times New Roman"/>
        </w:rPr>
        <w:fldChar w:fldCharType="separate"/>
      </w:r>
      <w:r w:rsidR="000F2667">
        <w:rPr>
          <w:rFonts w:eastAsiaTheme="minorHAnsi" w:cs="Times New Roman"/>
        </w:rPr>
        <w:t>12</w:t>
      </w:r>
      <w:r w:rsidR="008B2A66" w:rsidRPr="00856897">
        <w:rPr>
          <w:rFonts w:eastAsiaTheme="minorHAnsi" w:cs="Times New Roman"/>
        </w:rPr>
        <w:fldChar w:fldCharType="end"/>
      </w:r>
      <w:r w:rsidRPr="00856897">
        <w:rPr>
          <w:rFonts w:eastAsiaTheme="minorHAnsi" w:cs="Times New Roman"/>
        </w:rPr>
        <w:t xml:space="preserve"> or due to lack of production in Paying Quantities</w:t>
      </w:r>
      <w:r w:rsidR="00991EC7" w:rsidRPr="00856897">
        <w:rPr>
          <w:rFonts w:eastAsiaTheme="minorHAnsi" w:cs="Times New Roman"/>
        </w:rPr>
        <w:t xml:space="preserve"> </w:t>
      </w:r>
      <w:r w:rsidRPr="00856897">
        <w:rPr>
          <w:rFonts w:eastAsiaTheme="minorHAnsi" w:cs="Times New Roman"/>
        </w:rPr>
        <w:t xml:space="preserve">or (ii) lessen in any manner Developer’s continuing obligations under </w:t>
      </w:r>
      <w:r w:rsidR="005A5BE0">
        <w:rPr>
          <w:rFonts w:eastAsiaTheme="minorHAnsi" w:cs="Times New Roman"/>
        </w:rPr>
        <w:t>Article</w:t>
      </w:r>
      <w:r w:rsidRPr="00856897">
        <w:rPr>
          <w:rFonts w:eastAsiaTheme="minorHAnsi" w:cs="Times New Roman"/>
        </w:rPr>
        <w:t xml:space="preserve"> </w:t>
      </w:r>
      <w:r w:rsidR="00054D36" w:rsidRPr="00856897">
        <w:rPr>
          <w:rFonts w:eastAsiaTheme="minorHAnsi" w:cs="Times New Roman"/>
        </w:rPr>
        <w:fldChar w:fldCharType="begin"/>
      </w:r>
      <w:r w:rsidR="00054D36" w:rsidRPr="00856897">
        <w:rPr>
          <w:rFonts w:eastAsiaTheme="minorHAnsi" w:cs="Times New Roman"/>
        </w:rPr>
        <w:instrText xml:space="preserve"> REF _Ref142558440 \w \h  \* MERGEFORMAT </w:instrText>
      </w:r>
      <w:r w:rsidR="00054D36" w:rsidRPr="00856897">
        <w:rPr>
          <w:rFonts w:eastAsiaTheme="minorHAnsi" w:cs="Times New Roman"/>
        </w:rPr>
      </w:r>
      <w:r w:rsidR="00054D36" w:rsidRPr="00856897">
        <w:rPr>
          <w:rFonts w:eastAsiaTheme="minorHAnsi" w:cs="Times New Roman"/>
        </w:rPr>
        <w:fldChar w:fldCharType="separate"/>
      </w:r>
      <w:r w:rsidR="000F2667">
        <w:rPr>
          <w:rFonts w:eastAsiaTheme="minorHAnsi" w:cs="Times New Roman"/>
        </w:rPr>
        <w:t>9</w:t>
      </w:r>
      <w:r w:rsidR="00054D36" w:rsidRPr="00856897">
        <w:rPr>
          <w:rFonts w:eastAsiaTheme="minorHAnsi" w:cs="Times New Roman"/>
        </w:rPr>
        <w:fldChar w:fldCharType="end"/>
      </w:r>
      <w:r w:rsidRPr="00856897">
        <w:rPr>
          <w:rFonts w:eastAsiaTheme="minorHAnsi" w:cs="Times New Roman"/>
        </w:rPr>
        <w:t xml:space="preserve"> of this </w:t>
      </w:r>
      <w:r w:rsidR="002063B5" w:rsidRPr="00856897">
        <w:rPr>
          <w:rFonts w:eastAsiaTheme="minorHAnsi" w:cs="Times New Roman"/>
        </w:rPr>
        <w:t>Designation</w:t>
      </w:r>
      <w:r w:rsidRPr="00856897">
        <w:rPr>
          <w:rFonts w:eastAsiaTheme="minorHAnsi" w:cs="Times New Roman"/>
        </w:rPr>
        <w:t>.</w:t>
      </w:r>
    </w:p>
    <w:p w14:paraId="4543C3E6" w14:textId="7790BCD8" w:rsidR="00F22244" w:rsidRPr="00856897" w:rsidRDefault="00622094" w:rsidP="00F22244">
      <w:pPr>
        <w:pStyle w:val="Heading2"/>
        <w:jc w:val="both"/>
        <w:rPr>
          <w:rFonts w:cs="Times New Roman"/>
        </w:rPr>
      </w:pPr>
      <w:bookmarkStart w:id="9" w:name="_Ref146521339"/>
      <w:r w:rsidRPr="00856897">
        <w:rPr>
          <w:rFonts w:cs="Times New Roman"/>
          <w:u w:val="single"/>
        </w:rPr>
        <w:t>SHUT-IN ROYALTIES</w:t>
      </w:r>
      <w:r w:rsidRPr="00856897">
        <w:rPr>
          <w:rFonts w:cs="Times New Roman"/>
        </w:rPr>
        <w:t xml:space="preserve">. If </w:t>
      </w:r>
      <w:r w:rsidR="002063B5" w:rsidRPr="00856897">
        <w:rPr>
          <w:rFonts w:cs="Times New Roman"/>
        </w:rPr>
        <w:t>the Well</w:t>
      </w:r>
      <w:r w:rsidRPr="00856897">
        <w:rPr>
          <w:rFonts w:cs="Times New Roman"/>
        </w:rPr>
        <w:t xml:space="preserve"> (i) is classified as a gas well by the Railroad Commission, and (ii) at the time of the proposed shut-in, has a gas to oil ratio of at least 100,000 cubic feet of gas to one barrel of oil, but the </w:t>
      </w:r>
      <w:r w:rsidR="002063B5" w:rsidRPr="00856897">
        <w:rPr>
          <w:rFonts w:cs="Times New Roman"/>
        </w:rPr>
        <w:t>W</w:t>
      </w:r>
      <w:r w:rsidRPr="00856897">
        <w:rPr>
          <w:rFonts w:cs="Times New Roman"/>
        </w:rPr>
        <w:t xml:space="preserve">ell is not produced for lack of a suitable market, Developer may maintain this </w:t>
      </w:r>
      <w:r w:rsidR="002E7223" w:rsidRPr="00856897">
        <w:rPr>
          <w:rFonts w:cs="Times New Roman"/>
        </w:rPr>
        <w:t>Designation</w:t>
      </w:r>
      <w:r w:rsidRPr="00856897">
        <w:rPr>
          <w:rFonts w:cs="Times New Roman"/>
        </w:rPr>
        <w:t xml:space="preserve"> in full force and effect by paying to University Lands a payment in the amount set forth in the Rules for shut-in royalties at the time such payment is made, with the first such payment to be made within thirty (30) days after the date the </w:t>
      </w:r>
      <w:r w:rsidR="00B40B8A" w:rsidRPr="00856897">
        <w:rPr>
          <w:rFonts w:cs="Times New Roman"/>
        </w:rPr>
        <w:t>W</w:t>
      </w:r>
      <w:r w:rsidRPr="00856897">
        <w:rPr>
          <w:rFonts w:cs="Times New Roman"/>
        </w:rPr>
        <w:t xml:space="preserve">ell is shut in or the date this </w:t>
      </w:r>
      <w:r w:rsidR="002E7223" w:rsidRPr="00856897">
        <w:rPr>
          <w:rFonts w:cs="Times New Roman"/>
        </w:rPr>
        <w:t>Designation</w:t>
      </w:r>
      <w:r w:rsidRPr="00856897">
        <w:rPr>
          <w:rFonts w:cs="Times New Roman"/>
        </w:rPr>
        <w:t xml:space="preserve"> ceases to be in force by any other provision, whichever is later. Subsequent shut-in royalty payments must be made annually no later than the anniversary date of the first payment. Payment of a shut-in royalty after the expiration or other termination of this </w:t>
      </w:r>
      <w:r w:rsidR="002E7223" w:rsidRPr="00856897">
        <w:rPr>
          <w:rFonts w:cs="Times New Roman"/>
        </w:rPr>
        <w:t>Designation</w:t>
      </w:r>
      <w:r w:rsidRPr="00856897">
        <w:rPr>
          <w:rFonts w:cs="Times New Roman"/>
        </w:rPr>
        <w:t xml:space="preserve"> </w:t>
      </w:r>
      <w:r w:rsidR="00034A6B">
        <w:rPr>
          <w:rFonts w:cs="Times New Roman"/>
        </w:rPr>
        <w:t>shall</w:t>
      </w:r>
      <w:r w:rsidRPr="00856897">
        <w:rPr>
          <w:rFonts w:cs="Times New Roman"/>
        </w:rPr>
        <w:t xml:space="preserve"> not revive or extend this </w:t>
      </w:r>
      <w:r w:rsidR="002E7223" w:rsidRPr="00856897">
        <w:rPr>
          <w:rFonts w:cs="Times New Roman"/>
        </w:rPr>
        <w:t>Designation</w:t>
      </w:r>
      <w:r w:rsidRPr="00856897">
        <w:rPr>
          <w:rFonts w:cs="Times New Roman"/>
        </w:rPr>
        <w:t xml:space="preserve">. The failure to timely pay shut-in royalties </w:t>
      </w:r>
      <w:r w:rsidR="00034A6B">
        <w:rPr>
          <w:rFonts w:cs="Times New Roman"/>
        </w:rPr>
        <w:t>shall</w:t>
      </w:r>
      <w:r w:rsidRPr="00856897">
        <w:rPr>
          <w:rFonts w:cs="Times New Roman"/>
        </w:rPr>
        <w:t xml:space="preserve"> result in the termination of th</w:t>
      </w:r>
      <w:r w:rsidR="00B40B8A" w:rsidRPr="00856897">
        <w:rPr>
          <w:rFonts w:cs="Times New Roman"/>
        </w:rPr>
        <w:t>is</w:t>
      </w:r>
      <w:r w:rsidRPr="00856897">
        <w:rPr>
          <w:rFonts w:cs="Times New Roman"/>
        </w:rPr>
        <w:t xml:space="preserve"> </w:t>
      </w:r>
      <w:r w:rsidR="002E7223" w:rsidRPr="00856897">
        <w:rPr>
          <w:rFonts w:cs="Times New Roman"/>
        </w:rPr>
        <w:t>Designation</w:t>
      </w:r>
      <w:r w:rsidRPr="00856897">
        <w:rPr>
          <w:rFonts w:cs="Times New Roman"/>
        </w:rPr>
        <w:t xml:space="preserve">, but provided that shut-in royalty payments are timely made to University Lands, this </w:t>
      </w:r>
      <w:r w:rsidR="002E7223" w:rsidRPr="00856897">
        <w:rPr>
          <w:rFonts w:cs="Times New Roman"/>
        </w:rPr>
        <w:t>Designation</w:t>
      </w:r>
      <w:r w:rsidRPr="00856897">
        <w:rPr>
          <w:rFonts w:cs="Times New Roman"/>
        </w:rPr>
        <w:t xml:space="preserve"> </w:t>
      </w:r>
      <w:r w:rsidR="00034A6B">
        <w:rPr>
          <w:rFonts w:cs="Times New Roman"/>
        </w:rPr>
        <w:t>shall</w:t>
      </w:r>
      <w:r w:rsidRPr="00856897">
        <w:rPr>
          <w:rFonts w:cs="Times New Roman"/>
        </w:rPr>
        <w:t xml:space="preserve"> be deemed to be producing in Paying Quantities. However, this </w:t>
      </w:r>
      <w:r w:rsidR="002E7223" w:rsidRPr="00856897">
        <w:rPr>
          <w:rFonts w:cs="Times New Roman"/>
        </w:rPr>
        <w:t>Designation</w:t>
      </w:r>
      <w:r w:rsidRPr="00856897">
        <w:rPr>
          <w:rFonts w:cs="Times New Roman"/>
        </w:rPr>
        <w:t xml:space="preserve"> may not be maintained solely by the payment of shut-in royalties for more than two (2) years in the</w:t>
      </w:r>
      <w:r w:rsidR="00B40B8A" w:rsidRPr="00856897">
        <w:rPr>
          <w:rFonts w:cs="Times New Roman"/>
        </w:rPr>
        <w:t xml:space="preserve"> aggregate</w:t>
      </w:r>
      <w:r w:rsidRPr="00856897">
        <w:rPr>
          <w:rFonts w:cs="Times New Roman"/>
        </w:rPr>
        <w:t>.</w:t>
      </w:r>
      <w:bookmarkStart w:id="10" w:name="_Ref143013599"/>
      <w:bookmarkStart w:id="11" w:name="_Ref143013611"/>
      <w:bookmarkEnd w:id="9"/>
      <w:r w:rsidR="000D39E8" w:rsidRPr="00856897">
        <w:rPr>
          <w:rFonts w:cs="Times New Roman"/>
        </w:rPr>
        <w:t xml:space="preserve">  </w:t>
      </w:r>
    </w:p>
    <w:p w14:paraId="220465E6" w14:textId="3AE756C5" w:rsidR="00B82517" w:rsidRPr="00856897" w:rsidRDefault="00622094" w:rsidP="00B358C9">
      <w:pPr>
        <w:pStyle w:val="Heading1"/>
        <w:jc w:val="both"/>
        <w:rPr>
          <w:rFonts w:cs="Times New Roman"/>
        </w:rPr>
      </w:pPr>
      <w:r w:rsidRPr="00856897">
        <w:rPr>
          <w:rFonts w:cs="Times New Roman"/>
          <w:b/>
          <w:bCs w:val="0"/>
        </w:rPr>
        <w:t>POOLING; ALLOCATION</w:t>
      </w:r>
      <w:r w:rsidRPr="00856897">
        <w:rPr>
          <w:rFonts w:cs="Times New Roman"/>
        </w:rPr>
        <w:t xml:space="preserve">. Without University Lands’ prior written consent, which may be granted or withheld in University Lands’ sole and absolute discretion, Developer is expressly prohibited from pooling or unitizing any part of the </w:t>
      </w:r>
      <w:r w:rsidR="006109A8" w:rsidRPr="00856897">
        <w:rPr>
          <w:rFonts w:cs="Times New Roman"/>
        </w:rPr>
        <w:t>Production Acreage</w:t>
      </w:r>
      <w:r w:rsidRPr="00856897">
        <w:rPr>
          <w:rFonts w:cs="Times New Roman"/>
        </w:rPr>
        <w:t xml:space="preserve"> with any other lands for the exploration, development and production of any Produced Substance. </w:t>
      </w:r>
      <w:bookmarkEnd w:id="10"/>
      <w:bookmarkEnd w:id="11"/>
    </w:p>
    <w:p w14:paraId="3E4738D0" w14:textId="0AC08C6F" w:rsidR="00551585" w:rsidRPr="00856897" w:rsidRDefault="00622094" w:rsidP="00B358C9">
      <w:pPr>
        <w:pStyle w:val="Heading1"/>
        <w:jc w:val="both"/>
        <w:rPr>
          <w:rFonts w:cs="Times New Roman"/>
          <w:b/>
        </w:rPr>
      </w:pPr>
      <w:r w:rsidRPr="00856897">
        <w:rPr>
          <w:rFonts w:cs="Times New Roman"/>
          <w:b/>
        </w:rPr>
        <w:t>PAYMENTS, CORRESPONDENCE, AND NOTICES TO UNIVERSITY LANDS</w:t>
      </w:r>
      <w:r w:rsidR="000648B9" w:rsidRPr="00856897">
        <w:rPr>
          <w:rFonts w:cs="Times New Roman"/>
          <w:b/>
        </w:rPr>
        <w:t>.</w:t>
      </w:r>
    </w:p>
    <w:p w14:paraId="166CAAB3" w14:textId="38EDBFA9" w:rsidR="000648B9" w:rsidRPr="00856897" w:rsidRDefault="00622094" w:rsidP="00B358C9">
      <w:pPr>
        <w:pStyle w:val="Heading2"/>
        <w:jc w:val="both"/>
        <w:rPr>
          <w:rFonts w:cs="Times New Roman"/>
        </w:rPr>
      </w:pPr>
      <w:r w:rsidRPr="00856897">
        <w:rPr>
          <w:rFonts w:cs="Times New Roman"/>
          <w:u w:val="single"/>
        </w:rPr>
        <w:t>ROYALTY PAYMENTS AND RECORDS</w:t>
      </w:r>
      <w:r w:rsidRPr="00856897">
        <w:rPr>
          <w:rFonts w:cs="Times New Roman"/>
        </w:rPr>
        <w:t>. Developer must comply with the reporting requirements of Texas Education Code §§ 66.77 and 66.80 regarding royalty payments and records (including marketing contracts).</w:t>
      </w:r>
    </w:p>
    <w:p w14:paraId="61DD4428" w14:textId="351002D8" w:rsidR="000648B9" w:rsidRPr="00856897" w:rsidRDefault="00622094" w:rsidP="00B358C9">
      <w:pPr>
        <w:pStyle w:val="Heading2"/>
        <w:jc w:val="both"/>
        <w:rPr>
          <w:rFonts w:cs="Times New Roman"/>
        </w:rPr>
      </w:pPr>
      <w:r w:rsidRPr="00856897">
        <w:rPr>
          <w:rFonts w:cs="Times New Roman"/>
          <w:u w:val="single"/>
        </w:rPr>
        <w:t>MONETARY PAYMENT TERMS</w:t>
      </w:r>
      <w:r w:rsidRPr="00856897">
        <w:rPr>
          <w:rFonts w:cs="Times New Roman"/>
        </w:rPr>
        <w:t xml:space="preserve">. Monetary payments must be paid to University Lands in accordance with the Rules in effect at the time payments are due. As of the </w:t>
      </w:r>
      <w:r w:rsidR="00CB6476" w:rsidRPr="00856897">
        <w:rPr>
          <w:rFonts w:cs="Times New Roman"/>
        </w:rPr>
        <w:t>Effective Date</w:t>
      </w:r>
      <w:r w:rsidRPr="00856897">
        <w:rPr>
          <w:rFonts w:cs="Times New Roman"/>
        </w:rPr>
        <w:t>, the Rules specify that: (i) payments must be made to the Board of Regents of the University of Texas System; (ii) royalties due on oil are due on or before the 5th day of the second month following production (e.g., royalties on oil produced in January must be paid on or before March 5th) and (iii) royalties on gas are due on or before the 15th day of the second month following production (e.g., royalties due on gas produced in January must be paid on or before March 15th). All payments must be directed to the following address, or to any other address specified by University Lands in writing:</w:t>
      </w:r>
    </w:p>
    <w:p w14:paraId="008C960A" w14:textId="77777777" w:rsidR="000648B9" w:rsidRPr="00856897" w:rsidRDefault="00622094" w:rsidP="00B358C9">
      <w:pPr>
        <w:pStyle w:val="BodyText"/>
        <w:ind w:left="1440" w:firstLine="720"/>
        <w:contextualSpacing/>
        <w:rPr>
          <w:szCs w:val="24"/>
        </w:rPr>
      </w:pPr>
      <w:r w:rsidRPr="00856897">
        <w:rPr>
          <w:szCs w:val="24"/>
        </w:rPr>
        <w:t>UT System Board of Regents c/o University Lands</w:t>
      </w:r>
    </w:p>
    <w:p w14:paraId="2C64B981" w14:textId="77777777" w:rsidR="000648B9" w:rsidRPr="00856897" w:rsidRDefault="00622094" w:rsidP="00B358C9">
      <w:pPr>
        <w:pStyle w:val="BodyText"/>
        <w:ind w:left="1440" w:firstLine="720"/>
        <w:contextualSpacing/>
        <w:rPr>
          <w:szCs w:val="24"/>
        </w:rPr>
      </w:pPr>
      <w:r w:rsidRPr="00856897">
        <w:rPr>
          <w:szCs w:val="24"/>
        </w:rPr>
        <w:t>Attention: Accounting Manager</w:t>
      </w:r>
    </w:p>
    <w:p w14:paraId="2F2D425D" w14:textId="77777777" w:rsidR="000648B9" w:rsidRPr="00856897" w:rsidRDefault="00622094" w:rsidP="00B358C9">
      <w:pPr>
        <w:pStyle w:val="BodyText"/>
        <w:ind w:left="1440" w:firstLine="720"/>
        <w:contextualSpacing/>
        <w:rPr>
          <w:szCs w:val="24"/>
        </w:rPr>
      </w:pPr>
      <w:r w:rsidRPr="00856897">
        <w:rPr>
          <w:szCs w:val="24"/>
        </w:rPr>
        <w:t>P.O. Box 553</w:t>
      </w:r>
    </w:p>
    <w:p w14:paraId="7657A71C" w14:textId="60939862" w:rsidR="000648B9" w:rsidRPr="00856897" w:rsidRDefault="00622094" w:rsidP="00B358C9">
      <w:pPr>
        <w:pStyle w:val="BodyText"/>
        <w:ind w:left="1440" w:firstLine="720"/>
        <w:contextualSpacing/>
        <w:rPr>
          <w:szCs w:val="24"/>
        </w:rPr>
      </w:pPr>
      <w:r w:rsidRPr="00856897">
        <w:rPr>
          <w:szCs w:val="24"/>
        </w:rPr>
        <w:t>Midland, Texas 79702-0553</w:t>
      </w:r>
    </w:p>
    <w:p w14:paraId="1949E136" w14:textId="77777777" w:rsidR="00970306" w:rsidRPr="00856897" w:rsidRDefault="00970306" w:rsidP="00B358C9">
      <w:pPr>
        <w:pStyle w:val="BodyText"/>
        <w:ind w:left="1440" w:firstLine="720"/>
        <w:contextualSpacing/>
        <w:rPr>
          <w:szCs w:val="24"/>
        </w:rPr>
      </w:pPr>
    </w:p>
    <w:p w14:paraId="1BB2E402" w14:textId="77777777" w:rsidR="000648B9" w:rsidRPr="00856897" w:rsidRDefault="00622094" w:rsidP="00B358C9">
      <w:pPr>
        <w:pStyle w:val="BodyText"/>
        <w:ind w:left="1440"/>
        <w:rPr>
          <w:szCs w:val="24"/>
        </w:rPr>
      </w:pPr>
      <w:r w:rsidRPr="00856897">
        <w:rPr>
          <w:szCs w:val="24"/>
        </w:rPr>
        <w:t>Payments submitted electronically must be delivered by electronic funds transfer to the proper account with the Comptroller of the State of Texas, pursuant to written instructions and designation of the University Lands.</w:t>
      </w:r>
    </w:p>
    <w:p w14:paraId="433D2915" w14:textId="2B2E3FDB" w:rsidR="009C39B8" w:rsidRPr="00856897" w:rsidRDefault="00622094" w:rsidP="009C39B8">
      <w:pPr>
        <w:pStyle w:val="Heading2"/>
        <w:jc w:val="both"/>
        <w:rPr>
          <w:rFonts w:cs="Times New Roman"/>
        </w:rPr>
      </w:pPr>
      <w:r w:rsidRPr="00856897">
        <w:rPr>
          <w:rFonts w:cs="Times New Roman"/>
          <w:u w:val="single"/>
        </w:rPr>
        <w:t>FAILURE TO MAKE TIMELY PAYMENTS; PENALTIES AND INTEREST</w:t>
      </w:r>
      <w:r w:rsidRPr="00856897">
        <w:rPr>
          <w:rFonts w:cs="Times New Roman"/>
        </w:rPr>
        <w:t xml:space="preserve">. Developer’s Failure to make timely and proper payments of royalties shall result in default of this </w:t>
      </w:r>
      <w:r w:rsidR="00F60CCC" w:rsidRPr="00856897">
        <w:rPr>
          <w:rFonts w:cs="Times New Roman"/>
        </w:rPr>
        <w:t>Designation</w:t>
      </w:r>
      <w:r w:rsidRPr="00856897">
        <w:rPr>
          <w:rFonts w:cs="Times New Roman"/>
        </w:rPr>
        <w:t xml:space="preserve"> after receipt of the notice detailed in </w:t>
      </w:r>
      <w:r w:rsidR="005A5BE0">
        <w:rPr>
          <w:rFonts w:cs="Times New Roman"/>
        </w:rPr>
        <w:t>Article</w:t>
      </w:r>
      <w:r w:rsidRPr="00856897">
        <w:rPr>
          <w:rFonts w:cs="Times New Roman"/>
        </w:rPr>
        <w:t xml:space="preserve"> </w:t>
      </w:r>
      <w:r w:rsidR="00445D77" w:rsidRPr="00856897">
        <w:rPr>
          <w:rFonts w:cs="Times New Roman"/>
        </w:rPr>
        <w:fldChar w:fldCharType="begin"/>
      </w:r>
      <w:r w:rsidR="00445D77" w:rsidRPr="00856897">
        <w:rPr>
          <w:rFonts w:cs="Times New Roman"/>
        </w:rPr>
        <w:instrText xml:space="preserve"> REF _Ref142556123 \r \h </w:instrText>
      </w:r>
      <w:r w:rsidR="005D7D06" w:rsidRPr="00856897">
        <w:rPr>
          <w:rFonts w:cs="Times New Roman"/>
        </w:rPr>
        <w:instrText xml:space="preserve"> \* MERGEFORMAT </w:instrText>
      </w:r>
      <w:r w:rsidR="00445D77" w:rsidRPr="00856897">
        <w:rPr>
          <w:rFonts w:cs="Times New Roman"/>
        </w:rPr>
      </w:r>
      <w:r w:rsidR="00445D77" w:rsidRPr="00856897">
        <w:rPr>
          <w:rFonts w:cs="Times New Roman"/>
        </w:rPr>
        <w:fldChar w:fldCharType="separate"/>
      </w:r>
      <w:r w:rsidR="000F2667">
        <w:rPr>
          <w:rFonts w:cs="Times New Roman"/>
        </w:rPr>
        <w:t>12.b</w:t>
      </w:r>
      <w:r w:rsidR="00445D77" w:rsidRPr="00856897">
        <w:rPr>
          <w:rFonts w:cs="Times New Roman"/>
        </w:rPr>
        <w:fldChar w:fldCharType="end"/>
      </w:r>
      <w:r w:rsidRPr="00856897">
        <w:rPr>
          <w:rFonts w:cs="Times New Roman"/>
        </w:rPr>
        <w:t xml:space="preserve"> below </w:t>
      </w:r>
      <w:r w:rsidR="00A618B1">
        <w:rPr>
          <w:rFonts w:cs="Times New Roman"/>
        </w:rPr>
        <w:t>and</w:t>
      </w:r>
      <w:r w:rsidRPr="00856897">
        <w:rPr>
          <w:rFonts w:cs="Times New Roman"/>
        </w:rPr>
        <w:t xml:space="preserve"> this </w:t>
      </w:r>
      <w:r w:rsidR="00F60CCC" w:rsidRPr="00856897">
        <w:rPr>
          <w:rFonts w:cs="Times New Roman"/>
        </w:rPr>
        <w:t>Designation</w:t>
      </w:r>
      <w:r w:rsidRPr="00856897">
        <w:rPr>
          <w:rFonts w:cs="Times New Roman"/>
        </w:rPr>
        <w:t xml:space="preserve"> </w:t>
      </w:r>
      <w:r w:rsidR="00A618B1">
        <w:rPr>
          <w:rFonts w:cs="Times New Roman"/>
        </w:rPr>
        <w:t xml:space="preserve">may be subject to </w:t>
      </w:r>
      <w:r w:rsidR="00872B40">
        <w:rPr>
          <w:rFonts w:cs="Times New Roman"/>
        </w:rPr>
        <w:t>termination</w:t>
      </w:r>
      <w:r w:rsidR="005D7D06" w:rsidRPr="00856897">
        <w:rPr>
          <w:rFonts w:cs="Times New Roman"/>
        </w:rPr>
        <w:t xml:space="preserve">.  </w:t>
      </w:r>
      <w:r w:rsidRPr="00856897">
        <w:rPr>
          <w:rFonts w:cs="Times New Roman"/>
        </w:rPr>
        <w:t>Late payments are subject to penalties and interest as provided by the Rules in effect on the date such payments are due. University Lands’ rights to collect penalties and interest are in addition to its rights to pursue other remedies at law or in equity.</w:t>
      </w:r>
    </w:p>
    <w:p w14:paraId="7A826F74" w14:textId="7100B56E" w:rsidR="005D0841" w:rsidRPr="00856897" w:rsidRDefault="00622094" w:rsidP="009C39B8">
      <w:pPr>
        <w:pStyle w:val="Heading2"/>
        <w:jc w:val="both"/>
        <w:rPr>
          <w:rFonts w:cs="Times New Roman"/>
        </w:rPr>
      </w:pPr>
      <w:r w:rsidRPr="00856897">
        <w:rPr>
          <w:rFonts w:cs="Times New Roman"/>
          <w:u w:val="single"/>
        </w:rPr>
        <w:t>NOTICES AND CORRESPONDENCE TO DEVELOPER</w:t>
      </w:r>
      <w:r w:rsidRPr="00856897">
        <w:rPr>
          <w:rFonts w:cs="Times New Roman"/>
        </w:rPr>
        <w:t xml:space="preserve">. </w:t>
      </w:r>
      <w:r w:rsidR="005D0841" w:rsidRPr="00856897">
        <w:rPr>
          <w:rFonts w:cs="Times New Roman"/>
        </w:rPr>
        <w:t>Notices or other communication required or permitted to be given hereunder must be in writing and given by personal delivery, e-mail transmission (if contact information is provided for the specific mode of delivery), or first-class mail, postage prepaid, sent to the designated representatives below:</w:t>
      </w:r>
    </w:p>
    <w:p w14:paraId="3463A196" w14:textId="77777777" w:rsidR="00870A21" w:rsidRPr="00856897" w:rsidRDefault="00870A21" w:rsidP="00870A21">
      <w:pPr>
        <w:pStyle w:val="Heading2"/>
        <w:numPr>
          <w:ilvl w:val="0"/>
          <w:numId w:val="0"/>
        </w:numPr>
        <w:ind w:left="1296"/>
        <w:rPr>
          <w:rFonts w:cs="Times New Roman"/>
        </w:rPr>
      </w:pPr>
      <w:r w:rsidRPr="00856897">
        <w:rPr>
          <w:rFonts w:cs="Times New Roman"/>
          <w:b/>
        </w:rPr>
        <w:t>Developer</w:t>
      </w:r>
      <w:r w:rsidRPr="00856897">
        <w:rPr>
          <w:rFonts w:cs="Times New Roman"/>
        </w:rPr>
        <w:t>:</w:t>
      </w:r>
    </w:p>
    <w:p w14:paraId="6D3ACE55" w14:textId="77777777" w:rsidR="00870A21" w:rsidRPr="00856897" w:rsidRDefault="00870A21" w:rsidP="00870A21">
      <w:pPr>
        <w:pStyle w:val="Heading2"/>
        <w:numPr>
          <w:ilvl w:val="0"/>
          <w:numId w:val="0"/>
        </w:numPr>
        <w:ind w:left="1296"/>
        <w:rPr>
          <w:rFonts w:cs="Times New Roman"/>
        </w:rPr>
      </w:pPr>
      <w:r w:rsidRPr="00856897">
        <w:rPr>
          <w:rFonts w:cs="Times New Roman"/>
        </w:rPr>
        <w:t>[______________</w:t>
      </w:r>
    </w:p>
    <w:p w14:paraId="040A80BA" w14:textId="77777777" w:rsidR="00870A21" w:rsidRPr="00856897" w:rsidRDefault="00870A21" w:rsidP="00870A21">
      <w:pPr>
        <w:pStyle w:val="Heading2"/>
        <w:numPr>
          <w:ilvl w:val="0"/>
          <w:numId w:val="0"/>
        </w:numPr>
        <w:ind w:left="1296"/>
        <w:rPr>
          <w:rFonts w:cs="Times New Roman"/>
        </w:rPr>
      </w:pPr>
      <w:r w:rsidRPr="00856897">
        <w:rPr>
          <w:rFonts w:cs="Times New Roman"/>
        </w:rPr>
        <w:t>_______________]</w:t>
      </w:r>
    </w:p>
    <w:p w14:paraId="21F91E23" w14:textId="77777777" w:rsidR="00870A21" w:rsidRPr="00856897" w:rsidRDefault="00870A21" w:rsidP="00870A21">
      <w:pPr>
        <w:pStyle w:val="Heading2"/>
        <w:numPr>
          <w:ilvl w:val="0"/>
          <w:numId w:val="0"/>
        </w:numPr>
        <w:ind w:left="1296"/>
        <w:rPr>
          <w:rFonts w:cs="Times New Roman"/>
        </w:rPr>
      </w:pPr>
      <w:r w:rsidRPr="00856897">
        <w:rPr>
          <w:rFonts w:cs="Times New Roman"/>
          <w:b/>
        </w:rPr>
        <w:t>University Lands</w:t>
      </w:r>
      <w:r w:rsidRPr="00856897">
        <w:rPr>
          <w:rFonts w:cs="Times New Roman"/>
        </w:rPr>
        <w:t>:</w:t>
      </w:r>
    </w:p>
    <w:p w14:paraId="6D05F1E3" w14:textId="77777777" w:rsidR="00870A21" w:rsidRPr="00856897" w:rsidRDefault="00870A21" w:rsidP="00870A21">
      <w:pPr>
        <w:pStyle w:val="Heading2"/>
        <w:numPr>
          <w:ilvl w:val="0"/>
          <w:numId w:val="0"/>
        </w:numPr>
        <w:spacing w:after="0"/>
        <w:ind w:left="1296"/>
        <w:rPr>
          <w:rFonts w:cs="Times New Roman"/>
        </w:rPr>
      </w:pPr>
      <w:r w:rsidRPr="00856897">
        <w:rPr>
          <w:rFonts w:cs="Times New Roman"/>
        </w:rPr>
        <w:t>Attn: Senior Vice President, Land</w:t>
      </w:r>
    </w:p>
    <w:p w14:paraId="181D951E" w14:textId="77777777" w:rsidR="00870A21" w:rsidRPr="00856897" w:rsidRDefault="00870A21" w:rsidP="00870A21">
      <w:pPr>
        <w:pStyle w:val="Heading2"/>
        <w:numPr>
          <w:ilvl w:val="0"/>
          <w:numId w:val="0"/>
        </w:numPr>
        <w:spacing w:after="0"/>
        <w:ind w:left="1296"/>
        <w:rPr>
          <w:rFonts w:cs="Times New Roman"/>
          <w:color w:val="000000"/>
        </w:rPr>
      </w:pPr>
      <w:r w:rsidRPr="00856897">
        <w:rPr>
          <w:rFonts w:cs="Times New Roman"/>
          <w:color w:val="000000"/>
        </w:rPr>
        <w:t>704 West Dengar Avenue</w:t>
      </w:r>
    </w:p>
    <w:p w14:paraId="41EE58EB" w14:textId="77777777" w:rsidR="00870A21" w:rsidRPr="00856897" w:rsidRDefault="00870A21" w:rsidP="00870A21">
      <w:pPr>
        <w:pStyle w:val="Heading2"/>
        <w:numPr>
          <w:ilvl w:val="0"/>
          <w:numId w:val="0"/>
        </w:numPr>
        <w:spacing w:after="0"/>
        <w:ind w:left="1296"/>
        <w:rPr>
          <w:rFonts w:cs="Times New Roman"/>
          <w:color w:val="000000"/>
        </w:rPr>
      </w:pPr>
      <w:r w:rsidRPr="00856897">
        <w:rPr>
          <w:rFonts w:cs="Times New Roman"/>
          <w:color w:val="000000"/>
        </w:rPr>
        <w:t>Midland, Texas 79702-0553</w:t>
      </w:r>
    </w:p>
    <w:p w14:paraId="6FD611F9" w14:textId="77777777" w:rsidR="00870A21" w:rsidRPr="00856897" w:rsidRDefault="00870A21" w:rsidP="00870A21">
      <w:pPr>
        <w:pStyle w:val="Heading2"/>
        <w:numPr>
          <w:ilvl w:val="0"/>
          <w:numId w:val="0"/>
        </w:numPr>
        <w:ind w:left="1296"/>
        <w:rPr>
          <w:rFonts w:cs="Times New Roman"/>
        </w:rPr>
      </w:pPr>
      <w:r w:rsidRPr="00856897">
        <w:rPr>
          <w:rFonts w:cs="Times New Roman"/>
        </w:rPr>
        <w:t>[________]@utsystem.edu</w:t>
      </w:r>
    </w:p>
    <w:p w14:paraId="364B1C1E" w14:textId="18B4EEEE" w:rsidR="005D0841" w:rsidRPr="00856897" w:rsidRDefault="005D0841" w:rsidP="00B46AD8">
      <w:pPr>
        <w:pStyle w:val="Heading2"/>
        <w:numPr>
          <w:ilvl w:val="0"/>
          <w:numId w:val="0"/>
        </w:numPr>
        <w:ind w:left="1296"/>
        <w:jc w:val="both"/>
        <w:rPr>
          <w:rFonts w:cs="Times New Roman"/>
        </w:rPr>
      </w:pPr>
      <w:r w:rsidRPr="00856897">
        <w:rPr>
          <w:rFonts w:cs="Times New Roman"/>
        </w:rPr>
        <w:t xml:space="preserve">or such other U.S. mail or electronic mail address provided in writing. All changes of address must specifically reference this </w:t>
      </w:r>
      <w:r w:rsidR="002F7369" w:rsidRPr="00856897">
        <w:rPr>
          <w:rFonts w:cs="Times New Roman"/>
        </w:rPr>
        <w:t>Designation</w:t>
      </w:r>
      <w:r w:rsidRPr="00856897">
        <w:rPr>
          <w:rFonts w:cs="Times New Roman"/>
        </w:rPr>
        <w:t xml:space="preserve"> and the University Lands </w:t>
      </w:r>
      <w:r w:rsidR="008969F2" w:rsidRPr="00856897">
        <w:rPr>
          <w:rFonts w:cs="Times New Roman"/>
        </w:rPr>
        <w:t xml:space="preserve">Designation </w:t>
      </w:r>
      <w:r w:rsidRPr="00856897">
        <w:rPr>
          <w:rFonts w:cs="Times New Roman"/>
        </w:rPr>
        <w:t>Number.</w:t>
      </w:r>
      <w:r w:rsidR="00B46AD8">
        <w:rPr>
          <w:rFonts w:cs="Times New Roman"/>
        </w:rPr>
        <w:t xml:space="preserve">  Notice shall be deemed to have been received by the party to who it is properly addressed upon delivery or if such date of delivery in not a Business Day, of the next following Business Day.</w:t>
      </w:r>
    </w:p>
    <w:p w14:paraId="385C9430" w14:textId="77777777" w:rsidR="005A124F" w:rsidRPr="00856897" w:rsidRDefault="00622094" w:rsidP="00B358C9">
      <w:pPr>
        <w:pStyle w:val="Heading1"/>
        <w:jc w:val="both"/>
        <w:rPr>
          <w:rFonts w:cs="Times New Roman"/>
        </w:rPr>
      </w:pPr>
      <w:r w:rsidRPr="00856897">
        <w:rPr>
          <w:rFonts w:cs="Times New Roman"/>
          <w:b/>
          <w:bCs w:val="0"/>
        </w:rPr>
        <w:t>DATA REQUIREMENTS</w:t>
      </w:r>
      <w:r w:rsidRPr="00856897">
        <w:rPr>
          <w:rFonts w:cs="Times New Roman"/>
        </w:rPr>
        <w:t>.</w:t>
      </w:r>
    </w:p>
    <w:p w14:paraId="52ADB952" w14:textId="74C01EA6" w:rsidR="005A124F" w:rsidRPr="00856897" w:rsidRDefault="00622094" w:rsidP="00B358C9">
      <w:pPr>
        <w:pStyle w:val="Heading2"/>
        <w:jc w:val="both"/>
        <w:rPr>
          <w:rFonts w:cs="Times New Roman"/>
        </w:rPr>
      </w:pPr>
      <w:r w:rsidRPr="00856897">
        <w:rPr>
          <w:rFonts w:cs="Times New Roman"/>
          <w:u w:val="single"/>
        </w:rPr>
        <w:t>DIRECTIVES AND REGULATORY INFORMATION</w:t>
      </w:r>
      <w:r w:rsidRPr="00856897">
        <w:rPr>
          <w:rFonts w:cs="Times New Roman"/>
        </w:rPr>
        <w:t xml:space="preserve">. Developer </w:t>
      </w:r>
      <w:r w:rsidR="00034A6B">
        <w:rPr>
          <w:rFonts w:cs="Times New Roman"/>
        </w:rPr>
        <w:t>shall</w:t>
      </w:r>
      <w:r w:rsidRPr="00856897">
        <w:rPr>
          <w:rFonts w:cs="Times New Roman"/>
        </w:rPr>
        <w:t xml:space="preserve"> provide records, information, applicable contracts, and all other materials to University Lands as provided in the Regulatory Reporting Procedures, the Rules, and other Directives, in each case as applicable. Production and Completion Records (as defined in the Procedures, Rules, and other Directives) must be submitted </w:t>
      </w:r>
      <w:r w:rsidR="006C3BAB" w:rsidRPr="00856897">
        <w:rPr>
          <w:rFonts w:cs="Times New Roman"/>
        </w:rPr>
        <w:t>to University Lands</w:t>
      </w:r>
      <w:r w:rsidRPr="00856897">
        <w:rPr>
          <w:rFonts w:cs="Times New Roman"/>
        </w:rPr>
        <w:t xml:space="preserve">. Specific requested information is detailed in the Data Templates which can be found on the University Lands website. Pursuant to Subchapter 3.3 of the Rules, failure to provide the requisite records, information, forms, reports, and/or logs </w:t>
      </w:r>
      <w:r w:rsidR="00034A6B">
        <w:rPr>
          <w:rFonts w:cs="Times New Roman"/>
        </w:rPr>
        <w:t>shall</w:t>
      </w:r>
      <w:r w:rsidRPr="00856897">
        <w:rPr>
          <w:rFonts w:cs="Times New Roman"/>
        </w:rPr>
        <w:t xml:space="preserve"> result in the penalties provided for in the Rules and such penalties </w:t>
      </w:r>
      <w:r w:rsidR="00034A6B">
        <w:rPr>
          <w:rFonts w:cs="Times New Roman"/>
        </w:rPr>
        <w:t>shall</w:t>
      </w:r>
      <w:r w:rsidRPr="00856897">
        <w:rPr>
          <w:rFonts w:cs="Times New Roman"/>
        </w:rPr>
        <w:t xml:space="preserve"> be invoiced to Developer.  Developer </w:t>
      </w:r>
      <w:r w:rsidR="00034A6B">
        <w:rPr>
          <w:rFonts w:cs="Times New Roman"/>
        </w:rPr>
        <w:t>shall</w:t>
      </w:r>
      <w:r w:rsidRPr="00856897">
        <w:rPr>
          <w:rFonts w:cs="Times New Roman"/>
        </w:rPr>
        <w:t xml:space="preserve"> also provide to University Lands via electronic mail to ogregulatory@utsystem.edu copies of all correspondence and other information from the Railroad Commission as required by the Rules.</w:t>
      </w:r>
    </w:p>
    <w:p w14:paraId="6DAB6E5B" w14:textId="56716AA6" w:rsidR="005A124F" w:rsidRPr="00856897" w:rsidRDefault="00622094" w:rsidP="00B358C9">
      <w:pPr>
        <w:pStyle w:val="Heading2"/>
        <w:jc w:val="both"/>
        <w:rPr>
          <w:rFonts w:cs="Times New Roman"/>
        </w:rPr>
      </w:pPr>
      <w:r w:rsidRPr="00856897">
        <w:rPr>
          <w:rFonts w:cs="Times New Roman"/>
          <w:u w:val="single"/>
        </w:rPr>
        <w:t>OTHER DATA OBLIGATIONS</w:t>
      </w:r>
      <w:r w:rsidRPr="00856897">
        <w:rPr>
          <w:rFonts w:cs="Times New Roman"/>
        </w:rPr>
        <w:t xml:space="preserve">. Upon written notice from University Lands, Developer </w:t>
      </w:r>
      <w:r w:rsidR="00034A6B">
        <w:rPr>
          <w:rFonts w:cs="Times New Roman"/>
        </w:rPr>
        <w:t>shall</w:t>
      </w:r>
      <w:r w:rsidRPr="00856897">
        <w:rPr>
          <w:rFonts w:cs="Times New Roman"/>
        </w:rPr>
        <w:t xml:space="preserve"> promptly and timely provide University Lands any data and information related to all of Developer’s operations and activities under this </w:t>
      </w:r>
      <w:r w:rsidR="002B38AB" w:rsidRPr="00856897">
        <w:rPr>
          <w:rFonts w:cs="Times New Roman"/>
        </w:rPr>
        <w:t>Designation</w:t>
      </w:r>
      <w:r w:rsidRPr="00856897">
        <w:rPr>
          <w:rFonts w:cs="Times New Roman"/>
        </w:rPr>
        <w:t xml:space="preserve">, without limitation. University Lands’ notice may be sent via electronic mail and </w:t>
      </w:r>
      <w:r w:rsidR="00034A6B">
        <w:rPr>
          <w:rFonts w:cs="Times New Roman"/>
        </w:rPr>
        <w:t>shall</w:t>
      </w:r>
      <w:r w:rsidRPr="00856897">
        <w:rPr>
          <w:rFonts w:cs="Times New Roman"/>
        </w:rPr>
        <w:t xml:space="preserve"> include a description of:(i) the data required; (ii) the format, form, and method for delivery of the data to University Lands; and (iii) the date by which Developer must comply with University Lands’ data request.</w:t>
      </w:r>
    </w:p>
    <w:p w14:paraId="64B584A7" w14:textId="0AF23AB3" w:rsidR="005A124F" w:rsidRPr="00856897" w:rsidRDefault="00622094" w:rsidP="00B358C9">
      <w:pPr>
        <w:pStyle w:val="Heading2"/>
        <w:jc w:val="both"/>
        <w:rPr>
          <w:rFonts w:cs="Times New Roman"/>
        </w:rPr>
      </w:pPr>
      <w:r w:rsidRPr="00856897">
        <w:rPr>
          <w:rFonts w:cs="Times New Roman"/>
          <w:u w:val="single"/>
        </w:rPr>
        <w:t>RIGHT TO AUDIT</w:t>
      </w:r>
      <w:r w:rsidRPr="00856897">
        <w:rPr>
          <w:rFonts w:cs="Times New Roman"/>
        </w:rPr>
        <w:t xml:space="preserve">. University Lands and its Representatives have the right to examine, make copies of, and extract any information from Developer’s books, records, accounts, and agreements related to the </w:t>
      </w:r>
      <w:r w:rsidR="006109A8" w:rsidRPr="00856897">
        <w:rPr>
          <w:rFonts w:cs="Times New Roman"/>
        </w:rPr>
        <w:t>Production Acreage</w:t>
      </w:r>
      <w:r w:rsidRPr="00856897">
        <w:rPr>
          <w:rFonts w:cs="Times New Roman"/>
        </w:rPr>
        <w:t xml:space="preserve">, and all operations or production on or from the </w:t>
      </w:r>
      <w:r w:rsidR="006109A8" w:rsidRPr="00856897">
        <w:rPr>
          <w:rFonts w:cs="Times New Roman"/>
        </w:rPr>
        <w:t>Production Acreage</w:t>
      </w:r>
      <w:r w:rsidRPr="00856897">
        <w:rPr>
          <w:rFonts w:cs="Times New Roman"/>
        </w:rPr>
        <w:t>.</w:t>
      </w:r>
    </w:p>
    <w:p w14:paraId="22AEF494" w14:textId="5BE33DB8" w:rsidR="005A124F" w:rsidRPr="00856897" w:rsidRDefault="00622094" w:rsidP="00B358C9">
      <w:pPr>
        <w:pStyle w:val="Heading2"/>
        <w:jc w:val="both"/>
        <w:rPr>
          <w:rFonts w:cs="Times New Roman"/>
        </w:rPr>
      </w:pPr>
      <w:r w:rsidRPr="00856897">
        <w:rPr>
          <w:rFonts w:cs="Times New Roman"/>
          <w:u w:val="single"/>
        </w:rPr>
        <w:t>ROYALTY PAYMENT REPORT</w:t>
      </w:r>
      <w:r w:rsidRPr="00856897">
        <w:rPr>
          <w:rFonts w:cs="Times New Roman"/>
        </w:rPr>
        <w:t xml:space="preserve">. Not more than once every twelve (12) months, upon University Lands’ written request, Developer </w:t>
      </w:r>
      <w:r w:rsidR="00034A6B">
        <w:rPr>
          <w:rFonts w:cs="Times New Roman"/>
        </w:rPr>
        <w:t>shall</w:t>
      </w:r>
      <w:r w:rsidRPr="00856897">
        <w:rPr>
          <w:rFonts w:cs="Times New Roman"/>
        </w:rPr>
        <w:t xml:space="preserve"> promptly provide to University Lands a report detailing the amounts, dates, and calculations of all royalties paid under this Designation. University Lands may elect to have such report and its source information audited to determine the accuracy of the report. If University Lands identifies an error in royalties paid, University Lands </w:t>
      </w:r>
      <w:r w:rsidR="00034A6B">
        <w:rPr>
          <w:rFonts w:cs="Times New Roman"/>
        </w:rPr>
        <w:t>may</w:t>
      </w:r>
      <w:r w:rsidRPr="00856897">
        <w:rPr>
          <w:rFonts w:cs="Times New Roman"/>
        </w:rPr>
        <w:t xml:space="preserve"> notify Developer in writing of the error, and Developer </w:t>
      </w:r>
      <w:r w:rsidR="00034A6B">
        <w:rPr>
          <w:rFonts w:cs="Times New Roman"/>
        </w:rPr>
        <w:t>shall</w:t>
      </w:r>
      <w:r w:rsidRPr="00856897">
        <w:rPr>
          <w:rFonts w:cs="Times New Roman"/>
        </w:rPr>
        <w:t xml:space="preserve"> have a period of fifteen (15) calendar days from receipt of the notice to (i) remit all previously unpaid royalties to University Lands, plus interest as specified in the Rules, and (ii) reimburse University Lands for all costs and expenses associated with the audit.</w:t>
      </w:r>
    </w:p>
    <w:p w14:paraId="30BD3709" w14:textId="4AD15FCD" w:rsidR="00EE04EB" w:rsidRPr="00856897" w:rsidRDefault="00622094" w:rsidP="00B358C9">
      <w:pPr>
        <w:pStyle w:val="Heading2"/>
        <w:jc w:val="both"/>
        <w:rPr>
          <w:rFonts w:cs="Times New Roman"/>
        </w:rPr>
      </w:pPr>
      <w:r w:rsidRPr="00856897">
        <w:rPr>
          <w:rFonts w:cs="Times New Roman"/>
          <w:u w:val="single"/>
        </w:rPr>
        <w:t>MATERIALITY</w:t>
      </w:r>
      <w:r w:rsidRPr="00856897">
        <w:rPr>
          <w:rFonts w:cs="Times New Roman"/>
        </w:rPr>
        <w:t xml:space="preserve">. Developer’s </w:t>
      </w:r>
      <w:r w:rsidR="00141AF2" w:rsidRPr="00856897">
        <w:rPr>
          <w:rFonts w:cs="Times New Roman"/>
        </w:rPr>
        <w:t>f</w:t>
      </w:r>
      <w:r w:rsidRPr="00856897">
        <w:rPr>
          <w:rFonts w:cs="Times New Roman"/>
        </w:rPr>
        <w:t xml:space="preserve">ailure to comply with its obligations to provide data and information as required herein may result in monetary or other penalties, including default of this </w:t>
      </w:r>
      <w:r w:rsidR="00F60CCC" w:rsidRPr="00856897">
        <w:rPr>
          <w:rFonts w:cs="Times New Roman"/>
        </w:rPr>
        <w:t>Designation</w:t>
      </w:r>
      <w:r w:rsidRPr="00856897">
        <w:rPr>
          <w:rFonts w:cs="Times New Roman"/>
        </w:rPr>
        <w:t xml:space="preserve"> after receipt of the notice detailed in </w:t>
      </w:r>
      <w:r w:rsidR="005A5BE0">
        <w:rPr>
          <w:rFonts w:cs="Times New Roman"/>
        </w:rPr>
        <w:t>Article</w:t>
      </w:r>
      <w:r w:rsidRPr="00856897">
        <w:rPr>
          <w:rFonts w:cs="Times New Roman"/>
        </w:rPr>
        <w:t xml:space="preserve"> </w:t>
      </w:r>
      <w:r w:rsidR="00272E4A" w:rsidRPr="00856897">
        <w:rPr>
          <w:rFonts w:cs="Times New Roman"/>
        </w:rPr>
        <w:fldChar w:fldCharType="begin"/>
      </w:r>
      <w:r w:rsidR="00272E4A" w:rsidRPr="00856897">
        <w:rPr>
          <w:rFonts w:cs="Times New Roman"/>
        </w:rPr>
        <w:instrText xml:space="preserve"> REF _Ref146531181 \w \h </w:instrText>
      </w:r>
      <w:r w:rsidR="00B358C9" w:rsidRPr="00856897">
        <w:rPr>
          <w:rFonts w:cs="Times New Roman"/>
        </w:rPr>
        <w:instrText xml:space="preserve"> \* MERGEFORMAT </w:instrText>
      </w:r>
      <w:r w:rsidR="00272E4A" w:rsidRPr="00856897">
        <w:rPr>
          <w:rFonts w:cs="Times New Roman"/>
        </w:rPr>
      </w:r>
      <w:r w:rsidR="00272E4A" w:rsidRPr="00856897">
        <w:rPr>
          <w:rFonts w:cs="Times New Roman"/>
        </w:rPr>
        <w:fldChar w:fldCharType="separate"/>
      </w:r>
      <w:r w:rsidR="000F2667">
        <w:rPr>
          <w:rFonts w:cs="Times New Roman"/>
        </w:rPr>
        <w:t>12.a</w:t>
      </w:r>
      <w:r w:rsidR="00272E4A" w:rsidRPr="00856897">
        <w:rPr>
          <w:rFonts w:cs="Times New Roman"/>
        </w:rPr>
        <w:fldChar w:fldCharType="end"/>
      </w:r>
      <w:r w:rsidRPr="00856897">
        <w:rPr>
          <w:rFonts w:cs="Times New Roman"/>
        </w:rPr>
        <w:t xml:space="preserve"> below </w:t>
      </w:r>
      <w:r w:rsidR="00872B40">
        <w:rPr>
          <w:rFonts w:cs="Times New Roman"/>
        </w:rPr>
        <w:t>and</w:t>
      </w:r>
      <w:r w:rsidRPr="00856897">
        <w:rPr>
          <w:rFonts w:cs="Times New Roman"/>
        </w:rPr>
        <w:t xml:space="preserve"> this </w:t>
      </w:r>
      <w:r w:rsidR="00F60CCC" w:rsidRPr="00856897">
        <w:rPr>
          <w:rFonts w:cs="Times New Roman"/>
        </w:rPr>
        <w:t>Designation</w:t>
      </w:r>
      <w:r w:rsidRPr="00856897">
        <w:rPr>
          <w:rFonts w:cs="Times New Roman"/>
        </w:rPr>
        <w:t xml:space="preserve"> </w:t>
      </w:r>
      <w:r w:rsidR="00872B40">
        <w:rPr>
          <w:rFonts w:cs="Times New Roman"/>
        </w:rPr>
        <w:t>may be subject to termination</w:t>
      </w:r>
      <w:r w:rsidRPr="00856897">
        <w:rPr>
          <w:rFonts w:cs="Times New Roman"/>
        </w:rPr>
        <w:t>.</w:t>
      </w:r>
    </w:p>
    <w:p w14:paraId="56BB90AA" w14:textId="198774AC" w:rsidR="009302A7" w:rsidRPr="00856897" w:rsidRDefault="00622094" w:rsidP="00B358C9">
      <w:pPr>
        <w:pStyle w:val="Heading1"/>
        <w:jc w:val="both"/>
        <w:rPr>
          <w:rFonts w:cs="Times New Roman"/>
        </w:rPr>
      </w:pPr>
      <w:bookmarkStart w:id="12" w:name="_Ref146521582"/>
      <w:r w:rsidRPr="00856897">
        <w:rPr>
          <w:rFonts w:cs="Times New Roman"/>
          <w:b/>
          <w:bCs w:val="0"/>
        </w:rPr>
        <w:t>STANDARD OF CARE.</w:t>
      </w:r>
      <w:bookmarkEnd w:id="12"/>
    </w:p>
    <w:p w14:paraId="25DEE4EE" w14:textId="64C83274" w:rsidR="00CC76D7" w:rsidRDefault="00622094" w:rsidP="00CC76D7">
      <w:pPr>
        <w:pStyle w:val="Heading2"/>
        <w:jc w:val="both"/>
        <w:rPr>
          <w:rFonts w:cs="Times New Roman"/>
        </w:rPr>
      </w:pPr>
      <w:bookmarkStart w:id="13" w:name="_Ref167830371"/>
      <w:r w:rsidRPr="00856897">
        <w:rPr>
          <w:rFonts w:cs="Times New Roman"/>
          <w:u w:val="single"/>
        </w:rPr>
        <w:t>DIRECTIVES</w:t>
      </w:r>
      <w:r w:rsidRPr="00856897">
        <w:rPr>
          <w:rFonts w:cs="Times New Roman"/>
        </w:rPr>
        <w:t xml:space="preserve">. Developer </w:t>
      </w:r>
      <w:r w:rsidR="00034A6B">
        <w:rPr>
          <w:rFonts w:cs="Times New Roman"/>
        </w:rPr>
        <w:t>shall</w:t>
      </w:r>
      <w:r w:rsidRPr="00856897">
        <w:rPr>
          <w:rFonts w:cs="Times New Roman"/>
        </w:rPr>
        <w:t xml:space="preserve"> </w:t>
      </w:r>
      <w:r w:rsidR="00D06944">
        <w:rPr>
          <w:rFonts w:cs="Times New Roman"/>
        </w:rPr>
        <w:t xml:space="preserve">comply with the Directives and </w:t>
      </w:r>
      <w:r w:rsidRPr="00856897">
        <w:rPr>
          <w:rFonts w:cs="Times New Roman"/>
        </w:rPr>
        <w:t xml:space="preserve">conduct all Operations </w:t>
      </w:r>
      <w:r w:rsidR="00823473" w:rsidRPr="00856897">
        <w:rPr>
          <w:rFonts w:cs="Times New Roman"/>
        </w:rPr>
        <w:t>(and all related and</w:t>
      </w:r>
      <w:r w:rsidR="007A244F" w:rsidRPr="00856897">
        <w:rPr>
          <w:rFonts w:cs="Times New Roman"/>
        </w:rPr>
        <w:t>/or</w:t>
      </w:r>
      <w:r w:rsidR="00823473" w:rsidRPr="00856897">
        <w:rPr>
          <w:rFonts w:cs="Times New Roman"/>
        </w:rPr>
        <w:t xml:space="preserve"> ancillary activities) </w:t>
      </w:r>
      <w:r w:rsidRPr="00856897">
        <w:rPr>
          <w:rFonts w:cs="Times New Roman"/>
        </w:rPr>
        <w:t xml:space="preserve">on the </w:t>
      </w:r>
      <w:r w:rsidR="006109A8" w:rsidRPr="00856897">
        <w:rPr>
          <w:rFonts w:cs="Times New Roman"/>
        </w:rPr>
        <w:t>Production Acreage</w:t>
      </w:r>
      <w:r w:rsidRPr="00856897">
        <w:rPr>
          <w:rFonts w:cs="Times New Roman"/>
        </w:rPr>
        <w:t xml:space="preserve"> in compliance with the Directives.</w:t>
      </w:r>
      <w:r w:rsidR="008F08DD" w:rsidRPr="00856897">
        <w:rPr>
          <w:rFonts w:cs="Times New Roman"/>
        </w:rPr>
        <w:t xml:space="preserve">  </w:t>
      </w:r>
      <w:r w:rsidR="00200941">
        <w:rPr>
          <w:rFonts w:cs="Times New Roman"/>
        </w:rPr>
        <w:t xml:space="preserve">Further, </w:t>
      </w:r>
      <w:r w:rsidR="008F08DD" w:rsidRPr="00856897">
        <w:rPr>
          <w:rFonts w:cs="Times New Roman"/>
        </w:rPr>
        <w:t xml:space="preserve">Developer </w:t>
      </w:r>
      <w:r w:rsidR="00200941">
        <w:rPr>
          <w:rFonts w:cs="Times New Roman"/>
        </w:rPr>
        <w:t>shall comply with</w:t>
      </w:r>
      <w:r w:rsidR="000D1E07">
        <w:rPr>
          <w:rFonts w:cs="Times New Roman"/>
        </w:rPr>
        <w:t xml:space="preserve"> </w:t>
      </w:r>
      <w:r w:rsidR="008F08DD" w:rsidRPr="00856897">
        <w:rPr>
          <w:rFonts w:cs="Times New Roman"/>
        </w:rPr>
        <w:t>the provisions of the Directives that reference “lease(s)” or are applicable to “lease(s)</w:t>
      </w:r>
      <w:r w:rsidR="00E33D11">
        <w:rPr>
          <w:rFonts w:cs="Times New Roman"/>
        </w:rPr>
        <w:t>”</w:t>
      </w:r>
      <w:r w:rsidR="0075466C">
        <w:rPr>
          <w:rFonts w:cs="Times New Roman"/>
        </w:rPr>
        <w:t xml:space="preserve"> to the extent not in conflict with this Designation,</w:t>
      </w:r>
      <w:r w:rsidR="008F08DD" w:rsidRPr="00856897">
        <w:rPr>
          <w:rFonts w:cs="Times New Roman"/>
        </w:rPr>
        <w:t xml:space="preserve"> including but not limited to data reporting requirements</w:t>
      </w:r>
      <w:r w:rsidR="0001369E">
        <w:rPr>
          <w:rFonts w:cs="Times New Roman"/>
        </w:rPr>
        <w:t>,</w:t>
      </w:r>
      <w:r w:rsidR="008F08DD" w:rsidRPr="00856897">
        <w:rPr>
          <w:rFonts w:cs="Times New Roman"/>
        </w:rPr>
        <w:t xml:space="preserve"> requirements related to penalties and interest, </w:t>
      </w:r>
      <w:r w:rsidR="004D3A47">
        <w:rPr>
          <w:rFonts w:cs="Times New Roman"/>
        </w:rPr>
        <w:t>and</w:t>
      </w:r>
      <w:r w:rsidR="008F08DD" w:rsidRPr="00856897">
        <w:rPr>
          <w:rFonts w:cs="Times New Roman"/>
        </w:rPr>
        <w:t xml:space="preserve"> shut-in royalties as they relate to “lease(s).”</w:t>
      </w:r>
      <w:bookmarkEnd w:id="13"/>
      <w:r w:rsidR="008F08DD" w:rsidRPr="00856897">
        <w:rPr>
          <w:rFonts w:cs="Times New Roman"/>
        </w:rPr>
        <w:t xml:space="preserve"> </w:t>
      </w:r>
    </w:p>
    <w:p w14:paraId="4A6612C7" w14:textId="2EDDD649" w:rsidR="00630DDD" w:rsidRDefault="00622094" w:rsidP="00CC76D7">
      <w:pPr>
        <w:pStyle w:val="Heading2"/>
        <w:jc w:val="both"/>
        <w:rPr>
          <w:rFonts w:cs="Times New Roman"/>
        </w:rPr>
      </w:pPr>
      <w:r w:rsidRPr="00CC76D7">
        <w:rPr>
          <w:rFonts w:cs="Times New Roman"/>
          <w:u w:val="single"/>
        </w:rPr>
        <w:t>STANDARD OF CARE</w:t>
      </w:r>
      <w:r w:rsidRPr="00CC76D7">
        <w:rPr>
          <w:rFonts w:cs="Times New Roman"/>
        </w:rPr>
        <w:t xml:space="preserve">. Developer owes to University Lands the duties of a reasonably prudent operator in the: (i) development, operation, production, and marketing of Produced Substances; (ii) reduction of underground or above ground waste of Produced Substances, including all reasonable attempts to avoid and reduce physical waste, flaring, venting of gas, or emissions produced from the </w:t>
      </w:r>
      <w:r w:rsidR="006109A8" w:rsidRPr="00CC76D7">
        <w:rPr>
          <w:rFonts w:cs="Times New Roman"/>
        </w:rPr>
        <w:t>Production Acreage</w:t>
      </w:r>
      <w:r w:rsidRPr="00CC76D7">
        <w:rPr>
          <w:rFonts w:cs="Times New Roman"/>
        </w:rPr>
        <w:t xml:space="preserve">; (iii) plugging and abandoning </w:t>
      </w:r>
      <w:r w:rsidR="00D55CEF" w:rsidRPr="00CC76D7">
        <w:rPr>
          <w:rFonts w:cs="Times New Roman"/>
        </w:rPr>
        <w:t>the Well</w:t>
      </w:r>
      <w:r w:rsidRPr="00CC76D7">
        <w:rPr>
          <w:rFonts w:cs="Times New Roman"/>
        </w:rPr>
        <w:t xml:space="preserve">; and (iv) restoration of the </w:t>
      </w:r>
      <w:r w:rsidR="006109A8" w:rsidRPr="00CC76D7">
        <w:rPr>
          <w:rFonts w:cs="Times New Roman"/>
        </w:rPr>
        <w:t>Production Acreage</w:t>
      </w:r>
      <w:r w:rsidRPr="00CC76D7">
        <w:rPr>
          <w:rFonts w:cs="Times New Roman"/>
        </w:rPr>
        <w:t xml:space="preserve"> to the condition it was in before any operations or activities were commenced under this </w:t>
      </w:r>
      <w:r w:rsidR="00F60CCC" w:rsidRPr="00CC76D7">
        <w:rPr>
          <w:rFonts w:cs="Times New Roman"/>
        </w:rPr>
        <w:t>Designation</w:t>
      </w:r>
      <w:r w:rsidRPr="00CC76D7">
        <w:rPr>
          <w:rFonts w:cs="Times New Roman"/>
        </w:rPr>
        <w:t xml:space="preserve">. Production of any one Produced Substance </w:t>
      </w:r>
      <w:r w:rsidR="00034A6B">
        <w:rPr>
          <w:rFonts w:cs="Times New Roman"/>
        </w:rPr>
        <w:t>shall</w:t>
      </w:r>
      <w:r w:rsidRPr="00CC76D7">
        <w:rPr>
          <w:rFonts w:cs="Times New Roman"/>
        </w:rPr>
        <w:t xml:space="preserve"> not relieve Developer of its obligation to develop and produce any other Produced Substance covered by this </w:t>
      </w:r>
      <w:r w:rsidR="00F60CCC" w:rsidRPr="00CC76D7">
        <w:rPr>
          <w:rFonts w:cs="Times New Roman"/>
        </w:rPr>
        <w:t>Designation</w:t>
      </w:r>
      <w:r w:rsidRPr="00CC76D7">
        <w:rPr>
          <w:rFonts w:cs="Times New Roman"/>
        </w:rPr>
        <w:t xml:space="preserve"> that can be produced from the </w:t>
      </w:r>
      <w:r w:rsidR="00A91AAA" w:rsidRPr="00CC76D7">
        <w:rPr>
          <w:rFonts w:cs="Times New Roman"/>
        </w:rPr>
        <w:t>Well, consistent with this Designation</w:t>
      </w:r>
      <w:r w:rsidRPr="00CC76D7">
        <w:rPr>
          <w:rFonts w:cs="Times New Roman"/>
        </w:rPr>
        <w:t>.</w:t>
      </w:r>
    </w:p>
    <w:p w14:paraId="6DBB88A2" w14:textId="77777777" w:rsidR="00645F61" w:rsidRDefault="00CC76D7" w:rsidP="00D32018">
      <w:pPr>
        <w:pStyle w:val="Heading2"/>
        <w:rPr>
          <w:rFonts w:cs="Times New Roman"/>
        </w:rPr>
      </w:pPr>
      <w:bookmarkStart w:id="14" w:name="_Ref162453270"/>
      <w:r w:rsidRPr="001B233C">
        <w:rPr>
          <w:rFonts w:cs="Times New Roman"/>
          <w:u w:val="single"/>
        </w:rPr>
        <w:t>TEXAS RAILROAD COMMISSION</w:t>
      </w:r>
      <w:r w:rsidRPr="001B233C">
        <w:rPr>
          <w:rFonts w:cs="Times New Roman"/>
        </w:rPr>
        <w:t xml:space="preserve">.  </w:t>
      </w:r>
    </w:p>
    <w:p w14:paraId="2CF9F130" w14:textId="4B53ED18" w:rsidR="00D32018" w:rsidRDefault="00CC76D7" w:rsidP="00645F61">
      <w:pPr>
        <w:pStyle w:val="Heading3"/>
      </w:pPr>
      <w:r w:rsidRPr="001B233C">
        <w:t xml:space="preserve">Without the written consent of University Lands (which may be withheld in its sole discretion), Developer shall not grant itself or any other Person a Texas Railroad Commission “Rule 37” waiver and/or exception, or any other waiver or exception related to lease-line and/or between-well spacing requirements. </w:t>
      </w:r>
      <w:bookmarkEnd w:id="14"/>
    </w:p>
    <w:p w14:paraId="4490C034" w14:textId="4F334452" w:rsidR="00645F61" w:rsidRPr="00645F61" w:rsidRDefault="00456E48" w:rsidP="00456E48">
      <w:pPr>
        <w:pStyle w:val="Heading3"/>
        <w:jc w:val="both"/>
      </w:pPr>
      <w:r>
        <w:t xml:space="preserve">If Developer seeks to establish new field rules or amend or consolidate existing field rules, Developer shall notify University Lands of such request and obtain the approval of University Lands </w:t>
      </w:r>
      <w:r w:rsidR="00912100" w:rsidRPr="001B233C">
        <w:t xml:space="preserve">(which </w:t>
      </w:r>
      <w:r w:rsidR="00912100">
        <w:t xml:space="preserve">such approval </w:t>
      </w:r>
      <w:r w:rsidR="00912100" w:rsidRPr="001B233C">
        <w:t>may be withheld in its sole discretion)</w:t>
      </w:r>
      <w:r w:rsidR="00912100">
        <w:t xml:space="preserve"> </w:t>
      </w:r>
      <w:r>
        <w:t>prior to filing any application with the Railroad Commission of Texas.  Developer shall also provide to University Lands all exhibits relative to such application and subsequent hearings.  If Developer fails to notify University Lands of any such request or application described above, or timely provide any related exhibits or materials, then such new, amended</w:t>
      </w:r>
      <w:r w:rsidR="008349F4">
        <w:t>,</w:t>
      </w:r>
      <w:r>
        <w:t xml:space="preserve"> or consolidated field rules shall not apply to the Subject Lands, unless and until such approval is given or the new field rules or amendments are ratified by University Lands for the purposes of this Agreement.</w:t>
      </w:r>
    </w:p>
    <w:p w14:paraId="01777450" w14:textId="0AB78D37" w:rsidR="00630DDD" w:rsidRPr="00856897" w:rsidRDefault="00622094" w:rsidP="00E1008F">
      <w:pPr>
        <w:pStyle w:val="Heading1"/>
        <w:tabs>
          <w:tab w:val="clear" w:pos="720"/>
        </w:tabs>
        <w:ind w:left="0" w:firstLine="720"/>
        <w:jc w:val="both"/>
        <w:rPr>
          <w:rFonts w:cs="Times New Roman"/>
          <w:b/>
        </w:rPr>
      </w:pPr>
      <w:bookmarkStart w:id="15" w:name="_Ref162598981"/>
      <w:r w:rsidRPr="00856897">
        <w:rPr>
          <w:rFonts w:cs="Times New Roman"/>
          <w:b/>
        </w:rPr>
        <w:t>SURFACE USE PROVISIONS; CULTURAL RESOURCES; ENVIRONMENTAL OBLIGATIONS; USE OF WATER, CALICHE, SAND, AND GRAVEL.</w:t>
      </w:r>
      <w:bookmarkEnd w:id="15"/>
    </w:p>
    <w:p w14:paraId="5EB5DBF4" w14:textId="381F8082" w:rsidR="00630DDD" w:rsidRPr="00856897" w:rsidRDefault="00622094" w:rsidP="00B358C9">
      <w:pPr>
        <w:pStyle w:val="Heading2"/>
        <w:jc w:val="both"/>
        <w:rPr>
          <w:rFonts w:cs="Times New Roman"/>
        </w:rPr>
      </w:pPr>
      <w:r w:rsidRPr="00856897">
        <w:rPr>
          <w:rFonts w:cs="Times New Roman"/>
          <w:u w:val="single"/>
        </w:rPr>
        <w:t>DIRECTIVES; RATE AND DAMAGE SCHEDULE;</w:t>
      </w:r>
      <w:r w:rsidR="001F1F24" w:rsidRPr="00856897">
        <w:rPr>
          <w:rFonts w:cs="Times New Roman"/>
          <w:u w:val="single"/>
        </w:rPr>
        <w:t xml:space="preserve"> </w:t>
      </w:r>
      <w:r w:rsidRPr="00856897">
        <w:rPr>
          <w:rFonts w:cs="Times New Roman"/>
          <w:u w:val="single"/>
        </w:rPr>
        <w:t>GROUNDWATER MANAGEMENT PLAN</w:t>
      </w:r>
      <w:r w:rsidRPr="00856897">
        <w:rPr>
          <w:rFonts w:cs="Times New Roman"/>
        </w:rPr>
        <w:t xml:space="preserve">. Developer must comply at all times with all Directives related to surface operations on the </w:t>
      </w:r>
      <w:r w:rsidR="006109A8" w:rsidRPr="00856897">
        <w:rPr>
          <w:rFonts w:cs="Times New Roman"/>
        </w:rPr>
        <w:t>Production Acreage</w:t>
      </w:r>
      <w:r w:rsidRPr="00856897">
        <w:rPr>
          <w:rFonts w:cs="Times New Roman"/>
        </w:rPr>
        <w:t xml:space="preserve">, including but not limited to, the Field Manual and the provisions therein regarding surface maintenance, roads, cattle guards, gates, and locks. All operations and/or activities (including, but not limited to, Operations) on the </w:t>
      </w:r>
      <w:r w:rsidR="006109A8" w:rsidRPr="00856897">
        <w:rPr>
          <w:rFonts w:cs="Times New Roman"/>
        </w:rPr>
        <w:t>Production Acreage</w:t>
      </w:r>
      <w:r w:rsidRPr="00856897">
        <w:rPr>
          <w:rFonts w:cs="Times New Roman"/>
        </w:rPr>
        <w:t xml:space="preserve"> are subject to the compliance and enforcement provisions of the Directives, including the penalties provided therein for failure to comply with any and all provisions of the Directives or this </w:t>
      </w:r>
      <w:r w:rsidR="00F60CCC" w:rsidRPr="00856897">
        <w:rPr>
          <w:rFonts w:cs="Times New Roman"/>
        </w:rPr>
        <w:t>Designation</w:t>
      </w:r>
      <w:r w:rsidRPr="00856897">
        <w:rPr>
          <w:rFonts w:cs="Times New Roman"/>
        </w:rPr>
        <w:t xml:space="preserve">. All operations conducted on the surface of the </w:t>
      </w:r>
      <w:r w:rsidR="006109A8" w:rsidRPr="00856897">
        <w:rPr>
          <w:rFonts w:cs="Times New Roman"/>
        </w:rPr>
        <w:t>Production Acreage</w:t>
      </w:r>
      <w:r w:rsidRPr="00856897">
        <w:rPr>
          <w:rFonts w:cs="Times New Roman"/>
        </w:rPr>
        <w:t xml:space="preserve"> </w:t>
      </w:r>
      <w:r w:rsidR="00034A6B">
        <w:rPr>
          <w:rFonts w:cs="Times New Roman"/>
        </w:rPr>
        <w:t>shall</w:t>
      </w:r>
      <w:r w:rsidRPr="00856897">
        <w:rPr>
          <w:rFonts w:cs="Times New Roman"/>
        </w:rPr>
        <w:t xml:space="preserve"> be subject to payments and rates as listed in the Rate and Damage Schedule in effect at the time such operations are conducted. </w:t>
      </w:r>
    </w:p>
    <w:p w14:paraId="01C41702" w14:textId="00967563" w:rsidR="00630DDD" w:rsidRPr="00856897" w:rsidRDefault="00622094" w:rsidP="00B358C9">
      <w:pPr>
        <w:pStyle w:val="Heading2"/>
        <w:jc w:val="both"/>
        <w:rPr>
          <w:rFonts w:cs="Times New Roman"/>
          <w:spacing w:val="-2"/>
        </w:rPr>
      </w:pPr>
      <w:bookmarkStart w:id="16" w:name="_Ref142641395"/>
      <w:r w:rsidRPr="00856897">
        <w:rPr>
          <w:rFonts w:cs="Times New Roman"/>
          <w:spacing w:val="-2"/>
          <w:u w:val="single"/>
        </w:rPr>
        <w:t>ROAD MAINTENANCE</w:t>
      </w:r>
      <w:r w:rsidRPr="00856897">
        <w:rPr>
          <w:rFonts w:cs="Times New Roman"/>
          <w:spacing w:val="-2"/>
        </w:rPr>
        <w:t>. Developer shall perform routine road maintenance on all roads that are utilized by Developer</w:t>
      </w:r>
      <w:r w:rsidR="00031245" w:rsidRPr="00856897">
        <w:rPr>
          <w:rFonts w:cs="Times New Roman"/>
          <w:spacing w:val="-2"/>
        </w:rPr>
        <w:t xml:space="preserve"> or any of its Representatives </w:t>
      </w:r>
      <w:r w:rsidRPr="00856897">
        <w:rPr>
          <w:rFonts w:cs="Times New Roman"/>
          <w:spacing w:val="-2"/>
        </w:rPr>
        <w:t xml:space="preserve">to service production facilities whether the road is on the </w:t>
      </w:r>
      <w:r w:rsidR="006109A8" w:rsidRPr="00856897">
        <w:rPr>
          <w:rFonts w:cs="Times New Roman"/>
          <w:spacing w:val="-2"/>
        </w:rPr>
        <w:t>Production Acreage</w:t>
      </w:r>
      <w:r w:rsidRPr="00856897">
        <w:rPr>
          <w:rFonts w:cs="Times New Roman"/>
          <w:spacing w:val="-2"/>
        </w:rPr>
        <w:t xml:space="preserve"> or is used to access the </w:t>
      </w:r>
      <w:r w:rsidR="006109A8" w:rsidRPr="00856897">
        <w:rPr>
          <w:rFonts w:cs="Times New Roman"/>
          <w:spacing w:val="-2"/>
        </w:rPr>
        <w:t>Production Acreage</w:t>
      </w:r>
      <w:r w:rsidRPr="00856897">
        <w:rPr>
          <w:rFonts w:cs="Times New Roman"/>
          <w:spacing w:val="-2"/>
        </w:rPr>
        <w:t xml:space="preserve">.  Specifically, after significant precipitation, Developer must perform road maintenance to ensure that the roads are safe and accessible for travel. Furthermore, Developer must promptly repair all broken cattle guards, gates, and fences that have been damaged, including damages caused by Developer’s </w:t>
      </w:r>
      <w:r w:rsidR="002A00CE" w:rsidRPr="00856897">
        <w:rPr>
          <w:rFonts w:cs="Times New Roman"/>
          <w:spacing w:val="-2"/>
        </w:rPr>
        <w:t>Representatives</w:t>
      </w:r>
      <w:r w:rsidRPr="00856897">
        <w:rPr>
          <w:rFonts w:cs="Times New Roman"/>
          <w:spacing w:val="-2"/>
        </w:rPr>
        <w:t xml:space="preserve">. Developer must respond within </w:t>
      </w:r>
      <w:r w:rsidR="00465C29" w:rsidRPr="00856897">
        <w:rPr>
          <w:rFonts w:cs="Times New Roman"/>
          <w:spacing w:val="-2"/>
        </w:rPr>
        <w:t>twenty-four</w:t>
      </w:r>
      <w:r w:rsidRPr="00856897">
        <w:rPr>
          <w:rFonts w:cs="Times New Roman"/>
          <w:spacing w:val="-2"/>
        </w:rPr>
        <w:t xml:space="preserve"> (24) hours upon request of University Lands or University Lands’ surface landman to make </w:t>
      </w:r>
      <w:r w:rsidRPr="00856897">
        <w:rPr>
          <w:rFonts w:cs="Times New Roman"/>
        </w:rPr>
        <w:t>said</w:t>
      </w:r>
      <w:r w:rsidRPr="00856897">
        <w:rPr>
          <w:rFonts w:cs="Times New Roman"/>
          <w:spacing w:val="-2"/>
        </w:rPr>
        <w:t xml:space="preserve"> repairs</w:t>
      </w:r>
      <w:r w:rsidRPr="00856897">
        <w:rPr>
          <w:rFonts w:cs="Times New Roman"/>
          <w:i/>
          <w:spacing w:val="-2"/>
        </w:rPr>
        <w:t xml:space="preserve">; provided; however; </w:t>
      </w:r>
      <w:r w:rsidRPr="00856897">
        <w:rPr>
          <w:rFonts w:cs="Times New Roman"/>
          <w:spacing w:val="-2"/>
        </w:rPr>
        <w:t xml:space="preserve">that Developer’s obligation to make repairs is not contingent on any such request.  Developer is responsible for the supervision of drilling rig movements in and out of the boundaries of the </w:t>
      </w:r>
      <w:r w:rsidR="006109A8" w:rsidRPr="00856897">
        <w:rPr>
          <w:rFonts w:cs="Times New Roman"/>
          <w:spacing w:val="-2"/>
        </w:rPr>
        <w:t>Production Acreage</w:t>
      </w:r>
      <w:r w:rsidRPr="00856897">
        <w:rPr>
          <w:rFonts w:cs="Times New Roman"/>
          <w:spacing w:val="-2"/>
        </w:rPr>
        <w:t xml:space="preserve"> and any other land belonging to University Lands to minimize any damage caused to roads, cattle guards, and gates. </w:t>
      </w:r>
      <w:r w:rsidR="001F1F24" w:rsidRPr="00856897">
        <w:rPr>
          <w:rFonts w:cs="Times New Roman"/>
          <w:spacing w:val="-2"/>
        </w:rPr>
        <w:t>If</w:t>
      </w:r>
      <w:r w:rsidRPr="00856897">
        <w:rPr>
          <w:rFonts w:cs="Times New Roman"/>
          <w:spacing w:val="-2"/>
        </w:rPr>
        <w:t xml:space="preserve"> damage occurs to roads, cattle guards, or gates as a result of Developer’s operations</w:t>
      </w:r>
      <w:r w:rsidR="007C70DA" w:rsidRPr="00856897">
        <w:rPr>
          <w:rFonts w:cs="Times New Roman"/>
          <w:spacing w:val="-2"/>
        </w:rPr>
        <w:t xml:space="preserve"> and</w:t>
      </w:r>
      <w:r w:rsidRPr="00856897">
        <w:rPr>
          <w:rFonts w:cs="Times New Roman"/>
        </w:rPr>
        <w:t>/or activities (including, but not limited to, Operations)</w:t>
      </w:r>
      <w:r w:rsidRPr="00856897">
        <w:rPr>
          <w:rFonts w:cs="Times New Roman"/>
          <w:spacing w:val="-2"/>
        </w:rPr>
        <w:t xml:space="preserve"> on the surface of the </w:t>
      </w:r>
      <w:r w:rsidR="006109A8" w:rsidRPr="00856897">
        <w:rPr>
          <w:rFonts w:cs="Times New Roman"/>
          <w:spacing w:val="-2"/>
        </w:rPr>
        <w:t>Production Acreage</w:t>
      </w:r>
      <w:r w:rsidRPr="00856897">
        <w:rPr>
          <w:rFonts w:cs="Times New Roman"/>
          <w:spacing w:val="-2"/>
        </w:rPr>
        <w:t xml:space="preserve"> or any other land owned by University Lands, Developer must repair such damage promptly. Compliance with these requirements is necessary to ensure the safety of personnel working on the lands owned by University Lands and to maintain the resources and to minimize any negative impact on the environment and the community.</w:t>
      </w:r>
      <w:bookmarkEnd w:id="16"/>
    </w:p>
    <w:p w14:paraId="5AB34DDD" w14:textId="65082432" w:rsidR="00630DDD" w:rsidRPr="00856897" w:rsidRDefault="00622094" w:rsidP="00B358C9">
      <w:pPr>
        <w:pStyle w:val="Heading2"/>
        <w:jc w:val="both"/>
        <w:rPr>
          <w:rFonts w:cs="Times New Roman"/>
          <w:spacing w:val="-2"/>
        </w:rPr>
      </w:pPr>
      <w:r w:rsidRPr="00856897">
        <w:rPr>
          <w:rFonts w:cs="Times New Roman"/>
          <w:spacing w:val="-2"/>
          <w:u w:val="single"/>
        </w:rPr>
        <w:t>INSPECTION</w:t>
      </w:r>
      <w:r w:rsidRPr="00856897">
        <w:rPr>
          <w:rFonts w:cs="Times New Roman"/>
          <w:spacing w:val="-2"/>
        </w:rPr>
        <w:t xml:space="preserve">. University Lands shall have the right to inspect the </w:t>
      </w:r>
      <w:r w:rsidR="006109A8" w:rsidRPr="00856897">
        <w:rPr>
          <w:rFonts w:cs="Times New Roman"/>
          <w:spacing w:val="-2"/>
        </w:rPr>
        <w:t>Production Acreage</w:t>
      </w:r>
      <w:r w:rsidRPr="00856897">
        <w:rPr>
          <w:rFonts w:cs="Times New Roman"/>
          <w:spacing w:val="-2"/>
        </w:rPr>
        <w:t xml:space="preserve">, including (without limitation) </w:t>
      </w:r>
      <w:r w:rsidR="00157289" w:rsidRPr="00856897">
        <w:rPr>
          <w:rFonts w:cs="Times New Roman"/>
          <w:spacing w:val="-2"/>
        </w:rPr>
        <w:t>Well</w:t>
      </w:r>
      <w:r w:rsidRPr="00856897">
        <w:rPr>
          <w:rFonts w:cs="Times New Roman"/>
          <w:spacing w:val="-2"/>
        </w:rPr>
        <w:t xml:space="preserve"> and related facilities located thereon. Upon inspection of the </w:t>
      </w:r>
      <w:r w:rsidR="006109A8" w:rsidRPr="00856897">
        <w:rPr>
          <w:rFonts w:cs="Times New Roman"/>
          <w:spacing w:val="-2"/>
        </w:rPr>
        <w:t>Production Acreage</w:t>
      </w:r>
      <w:r w:rsidRPr="00856897">
        <w:rPr>
          <w:rFonts w:cs="Times New Roman"/>
          <w:spacing w:val="-2"/>
        </w:rPr>
        <w:t xml:space="preserve"> by University Lands and notification of any violation of the </w:t>
      </w:r>
      <w:r w:rsidR="00F60CCC" w:rsidRPr="00856897">
        <w:rPr>
          <w:rFonts w:cs="Times New Roman"/>
          <w:spacing w:val="-2"/>
        </w:rPr>
        <w:t>Designation</w:t>
      </w:r>
      <w:r w:rsidRPr="00856897">
        <w:rPr>
          <w:rFonts w:cs="Times New Roman"/>
          <w:spacing w:val="-2"/>
        </w:rPr>
        <w:t xml:space="preserve"> terms or any applicable law, rule, or regulation is found, Developer shall submit a corrective action work plan for approval. The corrective action work plan shall be submitted within thirty (30) days of the notification, unless otherwise approved by University Lands. The corrective action work plan shall include any documentation describing the observations made during the inspection event and provide detailed descriptions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(and shall solely bear all risks) associated with implementing the corrective action work plan, including but not limited to, the costs of consultants, contractors, and materials. The corrective action work plan shall be subject to the approval of University Lands, which approval shall not be unreasonably withheld. If University Lands does not approve the corrective action work plan within thirty (30) days of its submission, University Lands shall provide a written explanation of the reasons for the disapproval. Developer shall not be relieved of any obligations or liabilities under this </w:t>
      </w:r>
      <w:r w:rsidR="00F60CCC" w:rsidRPr="00856897">
        <w:rPr>
          <w:rFonts w:cs="Times New Roman"/>
          <w:spacing w:val="-2"/>
        </w:rPr>
        <w:t>Designation</w:t>
      </w:r>
      <w:r w:rsidRPr="00856897">
        <w:rPr>
          <w:rFonts w:cs="Times New Roman"/>
          <w:spacing w:val="-2"/>
        </w:rPr>
        <w:t xml:space="preserve"> or any applicable law, rule, or regulation (including the Directives and the Field Manual) as a result of the submission and approval of a corrective action work plan, and the approval of a corrective action work plan shall not constitute a waiver of any rights or remedies available to University Lands under this </w:t>
      </w:r>
      <w:r w:rsidR="00F60CCC" w:rsidRPr="00856897">
        <w:rPr>
          <w:rFonts w:cs="Times New Roman"/>
          <w:spacing w:val="-2"/>
        </w:rPr>
        <w:t>Designation</w:t>
      </w:r>
      <w:r w:rsidRPr="00856897">
        <w:rPr>
          <w:rFonts w:cs="Times New Roman"/>
          <w:spacing w:val="-2"/>
        </w:rPr>
        <w:t xml:space="preserve"> or any applicable law, rule, or regulation (including the Directives and the Field Manual).</w:t>
      </w:r>
    </w:p>
    <w:p w14:paraId="7C0BEB7C" w14:textId="1884F007" w:rsidR="002A292F" w:rsidRPr="00856897" w:rsidRDefault="00622094" w:rsidP="00B358C9">
      <w:pPr>
        <w:pStyle w:val="Heading2"/>
        <w:jc w:val="both"/>
        <w:rPr>
          <w:rFonts w:cs="Times New Roman"/>
        </w:rPr>
      </w:pPr>
      <w:r w:rsidRPr="00856897">
        <w:rPr>
          <w:rFonts w:cs="Times New Roman"/>
          <w:u w:val="single"/>
        </w:rPr>
        <w:t>SURFACE ACCESS</w:t>
      </w:r>
      <w:r w:rsidR="007A205D">
        <w:rPr>
          <w:rFonts w:cs="Times New Roman"/>
          <w:u w:val="single"/>
        </w:rPr>
        <w:t xml:space="preserve"> OF DEVELOPER</w:t>
      </w:r>
      <w:r w:rsidRPr="00856897">
        <w:rPr>
          <w:rFonts w:cs="Times New Roman"/>
        </w:rPr>
        <w:t xml:space="preserve">. Except as otherwise expressly provided in this </w:t>
      </w:r>
      <w:r w:rsidR="00805CAC" w:rsidRPr="00856897">
        <w:rPr>
          <w:rFonts w:cs="Times New Roman"/>
        </w:rPr>
        <w:t>Designation</w:t>
      </w:r>
      <w:r w:rsidRPr="00856897">
        <w:rPr>
          <w:rFonts w:cs="Times New Roman"/>
        </w:rPr>
        <w:t xml:space="preserve"> and the Directives, Developer may use only so much of the surface as reasonably necessary to exercise the rights provided by this </w:t>
      </w:r>
      <w:r w:rsidR="00805CAC" w:rsidRPr="00856897">
        <w:rPr>
          <w:rFonts w:cs="Times New Roman"/>
        </w:rPr>
        <w:t>Designation</w:t>
      </w:r>
      <w:r w:rsidRPr="00856897">
        <w:rPr>
          <w:rFonts w:cs="Times New Roman"/>
        </w:rPr>
        <w:t xml:space="preserve">. Developer may lay and maintain gathering lines, erect and maintain telephone and utility lines, and install other appurtenances and equipment necessary for the operation of </w:t>
      </w:r>
      <w:r w:rsidR="00031245" w:rsidRPr="00856897">
        <w:rPr>
          <w:rFonts w:cs="Times New Roman"/>
        </w:rPr>
        <w:t>the W</w:t>
      </w:r>
      <w:r w:rsidRPr="00856897">
        <w:rPr>
          <w:rFonts w:cs="Times New Roman"/>
        </w:rPr>
        <w:t xml:space="preserve">ell on the </w:t>
      </w:r>
      <w:r w:rsidR="006109A8" w:rsidRPr="00856897">
        <w:rPr>
          <w:rFonts w:cs="Times New Roman"/>
        </w:rPr>
        <w:t>Production Acreage</w:t>
      </w:r>
      <w:r w:rsidRPr="00856897">
        <w:rPr>
          <w:rFonts w:cs="Times New Roman"/>
        </w:rPr>
        <w:t>, to the extent and only to the extent designated or approved by University Lands as set forth in the Field Manual.</w:t>
      </w:r>
      <w:r w:rsidR="00AA7620">
        <w:rPr>
          <w:rFonts w:cs="Times New Roman"/>
        </w:rPr>
        <w:t xml:space="preserve">  </w:t>
      </w:r>
      <w:r w:rsidR="00AA7620">
        <w:t>The use of the surface is not exclusive, and Developer acknowledges that there are numerous existing uses of the surface estate including but not limited to pipeline easements, wind leases, solar leases, road or utility easements, grazing leases, and other uses or leases, easements, permits and encumbrances.  Developer shall not be entitled to any monies from operations on the Subject Lands related to the current or futures uses of the surface estate.</w:t>
      </w:r>
    </w:p>
    <w:p w14:paraId="7055F6F2" w14:textId="13BC0975" w:rsidR="002A292F" w:rsidRPr="00856897" w:rsidRDefault="00622094" w:rsidP="00B358C9">
      <w:pPr>
        <w:pStyle w:val="Heading2"/>
        <w:jc w:val="both"/>
        <w:rPr>
          <w:rFonts w:cs="Times New Roman"/>
        </w:rPr>
      </w:pPr>
      <w:r w:rsidRPr="00856897">
        <w:rPr>
          <w:rFonts w:cs="Times New Roman"/>
          <w:u w:val="single"/>
        </w:rPr>
        <w:t>SURFACE ACCESS</w:t>
      </w:r>
      <w:r w:rsidR="007A205D">
        <w:rPr>
          <w:rFonts w:cs="Times New Roman"/>
          <w:u w:val="single"/>
        </w:rPr>
        <w:t xml:space="preserve"> OF UNIVERSITY LANDS</w:t>
      </w:r>
      <w:r w:rsidRPr="00856897">
        <w:rPr>
          <w:rFonts w:cs="Times New Roman"/>
        </w:rPr>
        <w:t xml:space="preserve">. University Lands and its Representatives </w:t>
      </w:r>
      <w:r w:rsidR="00034A6B">
        <w:rPr>
          <w:rFonts w:cs="Times New Roman"/>
        </w:rPr>
        <w:t>shall</w:t>
      </w:r>
      <w:r w:rsidRPr="00856897">
        <w:rPr>
          <w:rFonts w:cs="Times New Roman"/>
        </w:rPr>
        <w:t xml:space="preserve"> have the full right of ingress and egress and right of way over the </w:t>
      </w:r>
      <w:r w:rsidR="006109A8" w:rsidRPr="00856897">
        <w:rPr>
          <w:rFonts w:cs="Times New Roman"/>
        </w:rPr>
        <w:t>Production Acreage</w:t>
      </w:r>
      <w:r w:rsidRPr="00856897">
        <w:rPr>
          <w:rFonts w:cs="Times New Roman"/>
        </w:rPr>
        <w:t xml:space="preserve"> for any and all purposes which University Lands may consider necessary or advisable at all times.</w:t>
      </w:r>
    </w:p>
    <w:p w14:paraId="2CEF8858" w14:textId="3DA3437D" w:rsidR="002A292F" w:rsidRPr="00856897" w:rsidRDefault="00622094" w:rsidP="00B358C9">
      <w:pPr>
        <w:pStyle w:val="Heading2"/>
        <w:jc w:val="both"/>
        <w:rPr>
          <w:rFonts w:cs="Times New Roman"/>
          <w:u w:val="single"/>
        </w:rPr>
      </w:pPr>
      <w:r w:rsidRPr="00856897">
        <w:rPr>
          <w:rFonts w:cs="Times New Roman"/>
          <w:u w:val="single"/>
        </w:rPr>
        <w:t>SURFACE DAMAGES</w:t>
      </w:r>
      <w:r w:rsidRPr="00856897">
        <w:rPr>
          <w:rFonts w:cs="Times New Roman"/>
        </w:rPr>
        <w:t xml:space="preserve">. Developer must repair, restore, and pay for all damages resulting from Developer’s, its Representatives’, assigns’, and successors’ activities under this </w:t>
      </w:r>
      <w:r w:rsidR="00805CAC" w:rsidRPr="00856897">
        <w:rPr>
          <w:rFonts w:cs="Times New Roman"/>
        </w:rPr>
        <w:t>Designation</w:t>
      </w:r>
      <w:r w:rsidRPr="00856897">
        <w:rPr>
          <w:rFonts w:cs="Times New Roman"/>
        </w:rPr>
        <w:t xml:space="preserve">, including without limitation damages to real and personal property, </w:t>
      </w:r>
      <w:r w:rsidR="009733A8">
        <w:rPr>
          <w:rFonts w:cs="Times New Roman"/>
        </w:rPr>
        <w:t>Water</w:t>
      </w:r>
      <w:r w:rsidRPr="00856897">
        <w:rPr>
          <w:rFonts w:cs="Times New Roman"/>
        </w:rPr>
        <w:t xml:space="preserve"> wells, improvements, livestock, and crops on the </w:t>
      </w:r>
      <w:r w:rsidR="006109A8" w:rsidRPr="00856897">
        <w:rPr>
          <w:rFonts w:cs="Times New Roman"/>
        </w:rPr>
        <w:t>Production Acreage</w:t>
      </w:r>
      <w:r w:rsidRPr="00856897">
        <w:rPr>
          <w:rFonts w:cs="Times New Roman"/>
        </w:rPr>
        <w:t xml:space="preserve"> or adjacent lands owned or controlled by University Lands, regardless of the cause of such damage, pursuant to the then-current Rate and Damage Schedule. Developer acknowledges that the cost of such repairs or damages contemplated by this </w:t>
      </w:r>
      <w:r w:rsidR="005A5BE0">
        <w:rPr>
          <w:rFonts w:cs="Times New Roman"/>
        </w:rPr>
        <w:t>Article</w:t>
      </w:r>
      <w:r w:rsidRPr="00856897">
        <w:rPr>
          <w:rFonts w:cs="Times New Roman"/>
        </w:rPr>
        <w:t xml:space="preserve"> or any other provision of this </w:t>
      </w:r>
      <w:r w:rsidR="00805CAC" w:rsidRPr="00856897">
        <w:rPr>
          <w:rFonts w:cs="Times New Roman"/>
        </w:rPr>
        <w:t>Designation</w:t>
      </w:r>
      <w:r w:rsidRPr="00856897">
        <w:rPr>
          <w:rFonts w:cs="Times New Roman"/>
        </w:rPr>
        <w:t xml:space="preserve"> requiring restoration or repair may exceed the fair market value of the property damaged, and the cost of such damages and repairs </w:t>
      </w:r>
      <w:r w:rsidR="00034A6B">
        <w:rPr>
          <w:rFonts w:cs="Times New Roman"/>
        </w:rPr>
        <w:t>shall</w:t>
      </w:r>
      <w:r w:rsidRPr="00856897">
        <w:rPr>
          <w:rFonts w:cs="Times New Roman"/>
        </w:rPr>
        <w:t xml:space="preserve"> not be limited by fair market value. By entering into this </w:t>
      </w:r>
      <w:r w:rsidR="00805CAC" w:rsidRPr="00856897">
        <w:rPr>
          <w:rFonts w:cs="Times New Roman"/>
        </w:rPr>
        <w:t>Designation</w:t>
      </w:r>
      <w:r w:rsidRPr="00856897">
        <w:rPr>
          <w:rFonts w:cs="Times New Roman"/>
        </w:rPr>
        <w:t>, Developer agrees to promptly complete all required or requested repairs and restorations, and no release</w:t>
      </w:r>
      <w:r w:rsidR="00872B40">
        <w:rPr>
          <w:rFonts w:cs="Times New Roman"/>
        </w:rPr>
        <w:t xml:space="preserve"> </w:t>
      </w:r>
      <w:r w:rsidRPr="00856897">
        <w:rPr>
          <w:rFonts w:cs="Times New Roman"/>
        </w:rPr>
        <w:t xml:space="preserve">or termination of this </w:t>
      </w:r>
      <w:r w:rsidR="00805CAC" w:rsidRPr="00856897">
        <w:rPr>
          <w:rFonts w:cs="Times New Roman"/>
        </w:rPr>
        <w:t>Designation</w:t>
      </w:r>
      <w:r w:rsidRPr="00856897">
        <w:rPr>
          <w:rFonts w:cs="Times New Roman"/>
        </w:rPr>
        <w:t xml:space="preserve"> </w:t>
      </w:r>
      <w:r w:rsidR="00034A6B">
        <w:rPr>
          <w:rFonts w:cs="Times New Roman"/>
        </w:rPr>
        <w:t>shall</w:t>
      </w:r>
      <w:r w:rsidRPr="00856897">
        <w:rPr>
          <w:rFonts w:cs="Times New Roman"/>
        </w:rPr>
        <w:t xml:space="preserve"> relieve Developer from its obligations under this </w:t>
      </w:r>
      <w:r w:rsidR="00805CAC" w:rsidRPr="00856897">
        <w:rPr>
          <w:rFonts w:cs="Times New Roman"/>
        </w:rPr>
        <w:t>Designation</w:t>
      </w:r>
      <w:r w:rsidRPr="00856897">
        <w:rPr>
          <w:rFonts w:cs="Times New Roman"/>
        </w:rPr>
        <w:t xml:space="preserve"> or pursuant to applicable law, including the obligation to plug </w:t>
      </w:r>
      <w:r w:rsidR="006C3BAB" w:rsidRPr="00856897">
        <w:rPr>
          <w:rFonts w:cs="Times New Roman"/>
        </w:rPr>
        <w:t>W</w:t>
      </w:r>
      <w:r w:rsidRPr="00856897">
        <w:rPr>
          <w:rFonts w:cs="Times New Roman"/>
        </w:rPr>
        <w:t xml:space="preserve">ell and clean and restore the </w:t>
      </w:r>
      <w:r w:rsidR="006109A8" w:rsidRPr="00856897">
        <w:rPr>
          <w:rFonts w:cs="Times New Roman"/>
        </w:rPr>
        <w:t>Production Acreage</w:t>
      </w:r>
      <w:r w:rsidRPr="00856897">
        <w:rPr>
          <w:rFonts w:cs="Times New Roman"/>
        </w:rPr>
        <w:t>.</w:t>
      </w:r>
    </w:p>
    <w:p w14:paraId="7C4E5721" w14:textId="74015387" w:rsidR="002A292F" w:rsidRPr="00856897" w:rsidRDefault="00622094" w:rsidP="00B358C9">
      <w:pPr>
        <w:pStyle w:val="Heading2"/>
        <w:jc w:val="both"/>
        <w:rPr>
          <w:rFonts w:cs="Times New Roman"/>
        </w:rPr>
      </w:pPr>
      <w:r w:rsidRPr="00856897">
        <w:rPr>
          <w:rFonts w:cs="Times New Roman"/>
          <w:u w:val="single"/>
        </w:rPr>
        <w:t xml:space="preserve">MAINTENANCE OF </w:t>
      </w:r>
      <w:r w:rsidR="00984893" w:rsidRPr="00856897">
        <w:rPr>
          <w:rFonts w:cs="Times New Roman"/>
          <w:u w:val="single"/>
        </w:rPr>
        <w:t xml:space="preserve">THE </w:t>
      </w:r>
      <w:r w:rsidRPr="00856897">
        <w:rPr>
          <w:rFonts w:cs="Times New Roman"/>
          <w:u w:val="single"/>
        </w:rPr>
        <w:t>WELL SITE AND IDENTIFICATION MARKERS</w:t>
      </w:r>
      <w:r w:rsidRPr="00856897">
        <w:rPr>
          <w:rFonts w:cs="Times New Roman"/>
        </w:rPr>
        <w:t>.</w:t>
      </w:r>
    </w:p>
    <w:p w14:paraId="647191E9" w14:textId="10FACACC" w:rsidR="002A292F" w:rsidRPr="00856897" w:rsidRDefault="00622094" w:rsidP="00B358C9">
      <w:pPr>
        <w:pStyle w:val="Heading3"/>
        <w:jc w:val="both"/>
        <w:rPr>
          <w:rFonts w:cs="Times New Roman"/>
          <w:iCs/>
          <w:spacing w:val="-2"/>
        </w:rPr>
      </w:pPr>
      <w:bookmarkStart w:id="17" w:name="_Ref167832070"/>
      <w:r w:rsidRPr="00856897">
        <w:rPr>
          <w:rFonts w:cs="Times New Roman"/>
          <w:iCs/>
          <w:spacing w:val="-2"/>
        </w:rPr>
        <w:t xml:space="preserve">Developer </w:t>
      </w:r>
      <w:r w:rsidR="00034A6B">
        <w:rPr>
          <w:rFonts w:cs="Times New Roman"/>
          <w:iCs/>
          <w:spacing w:val="-2"/>
        </w:rPr>
        <w:t>shall</w:t>
      </w:r>
      <w:r w:rsidRPr="00856897">
        <w:rPr>
          <w:rFonts w:cs="Times New Roman"/>
          <w:iCs/>
          <w:spacing w:val="-2"/>
        </w:rPr>
        <w:t xml:space="preserve"> build and maintain necessary and appropriate fences capable of turning livestock around its facilities on the </w:t>
      </w:r>
      <w:r w:rsidR="006109A8" w:rsidRPr="00856897">
        <w:rPr>
          <w:rFonts w:cs="Times New Roman"/>
          <w:iCs/>
          <w:spacing w:val="-2"/>
        </w:rPr>
        <w:t>Production Acreage</w:t>
      </w:r>
      <w:r w:rsidRPr="00856897">
        <w:rPr>
          <w:rFonts w:cs="Times New Roman"/>
          <w:iCs/>
          <w:spacing w:val="-2"/>
        </w:rPr>
        <w:t xml:space="preserve"> and </w:t>
      </w:r>
      <w:r w:rsidR="00034A6B">
        <w:rPr>
          <w:rFonts w:cs="Times New Roman"/>
          <w:iCs/>
          <w:spacing w:val="-2"/>
        </w:rPr>
        <w:t>shall</w:t>
      </w:r>
      <w:r w:rsidRPr="00856897">
        <w:rPr>
          <w:rFonts w:cs="Times New Roman"/>
          <w:iCs/>
          <w:spacing w:val="-2"/>
        </w:rPr>
        <w:t xml:space="preserve"> take all necessary precautions to protect livestock against loss, damage, or injury.</w:t>
      </w:r>
      <w:bookmarkEnd w:id="17"/>
    </w:p>
    <w:p w14:paraId="73F77A79" w14:textId="1BDE4C3B" w:rsidR="002A292F" w:rsidRPr="00856897" w:rsidRDefault="00622094" w:rsidP="00B358C9">
      <w:pPr>
        <w:pStyle w:val="Heading3"/>
        <w:jc w:val="both"/>
        <w:rPr>
          <w:rFonts w:cs="Times New Roman"/>
          <w:iCs/>
          <w:spacing w:val="-2"/>
        </w:rPr>
      </w:pPr>
      <w:r w:rsidRPr="00856897">
        <w:rPr>
          <w:rFonts w:cs="Times New Roman"/>
          <w:iCs/>
          <w:spacing w:val="-2"/>
        </w:rPr>
        <w:t xml:space="preserve">Developer </w:t>
      </w:r>
      <w:r w:rsidR="00034A6B">
        <w:rPr>
          <w:rFonts w:cs="Times New Roman"/>
          <w:iCs/>
          <w:spacing w:val="-2"/>
        </w:rPr>
        <w:t>shall</w:t>
      </w:r>
      <w:r w:rsidRPr="00856897">
        <w:rPr>
          <w:rFonts w:cs="Times New Roman"/>
          <w:iCs/>
          <w:spacing w:val="-2"/>
        </w:rPr>
        <w:t xml:space="preserve"> erect and maintain all signage, tags, plates, and other identification markers on the </w:t>
      </w:r>
      <w:r w:rsidR="006109A8" w:rsidRPr="00856897">
        <w:rPr>
          <w:rFonts w:cs="Times New Roman"/>
          <w:iCs/>
          <w:spacing w:val="-2"/>
        </w:rPr>
        <w:t>Production Acreage</w:t>
      </w:r>
      <w:r w:rsidRPr="00856897">
        <w:rPr>
          <w:rFonts w:cs="Times New Roman"/>
          <w:iCs/>
          <w:spacing w:val="-2"/>
        </w:rPr>
        <w:t xml:space="preserve"> in accordance with the Directives and Railroad Commission requirements.</w:t>
      </w:r>
    </w:p>
    <w:p w14:paraId="78226432" w14:textId="7CBA8468" w:rsidR="002A292F" w:rsidRPr="00856897" w:rsidRDefault="00622094" w:rsidP="00B358C9">
      <w:pPr>
        <w:pStyle w:val="Heading3"/>
        <w:jc w:val="both"/>
        <w:rPr>
          <w:rFonts w:cs="Times New Roman"/>
          <w:iCs/>
          <w:spacing w:val="-2"/>
        </w:rPr>
      </w:pPr>
      <w:r w:rsidRPr="00856897">
        <w:rPr>
          <w:rFonts w:cs="Times New Roman"/>
          <w:iCs/>
          <w:spacing w:val="-2"/>
        </w:rPr>
        <w:t xml:space="preserve">Any lines, including but not limited to, electric, </w:t>
      </w:r>
      <w:r w:rsidR="009733A8">
        <w:rPr>
          <w:rFonts w:cs="Times New Roman"/>
          <w:iCs/>
          <w:spacing w:val="-2"/>
        </w:rPr>
        <w:t>Water</w:t>
      </w:r>
      <w:r w:rsidRPr="00856897">
        <w:rPr>
          <w:rFonts w:cs="Times New Roman"/>
          <w:iCs/>
          <w:spacing w:val="-2"/>
        </w:rPr>
        <w:t xml:space="preserve">, and oil and gas transportation lines, located on the </w:t>
      </w:r>
      <w:r w:rsidR="006109A8" w:rsidRPr="00856897">
        <w:rPr>
          <w:rFonts w:cs="Times New Roman"/>
          <w:iCs/>
          <w:spacing w:val="-2"/>
        </w:rPr>
        <w:t>Production Acreage</w:t>
      </w:r>
      <w:r w:rsidRPr="00856897">
        <w:rPr>
          <w:rFonts w:cs="Times New Roman"/>
          <w:iCs/>
          <w:spacing w:val="-2"/>
        </w:rPr>
        <w:t xml:space="preserve"> must be buried to a sufficient depth to allow the use of deep plowing equipment for agricultural purposes. As such, Developer must cover the top of all lines by at least thirty-six inches (36”) of soil. Any rock brought to the surface in connection with laying lines </w:t>
      </w:r>
      <w:r w:rsidR="00034A6B">
        <w:rPr>
          <w:rFonts w:cs="Times New Roman"/>
          <w:iCs/>
          <w:spacing w:val="-2"/>
        </w:rPr>
        <w:t>shall</w:t>
      </w:r>
      <w:r w:rsidRPr="00856897">
        <w:rPr>
          <w:rFonts w:cs="Times New Roman"/>
          <w:iCs/>
          <w:spacing w:val="-2"/>
        </w:rPr>
        <w:t xml:space="preserve"> be placed back in the ditch below deep plowing depth. Large amounts of rock that could interfere with the cultivation of the soil </w:t>
      </w:r>
      <w:r w:rsidR="00034A6B">
        <w:rPr>
          <w:rFonts w:cs="Times New Roman"/>
          <w:iCs/>
          <w:spacing w:val="-2"/>
        </w:rPr>
        <w:t>shall</w:t>
      </w:r>
      <w:r w:rsidRPr="00856897">
        <w:rPr>
          <w:rFonts w:cs="Times New Roman"/>
          <w:iCs/>
          <w:spacing w:val="-2"/>
        </w:rPr>
        <w:t xml:space="preserve"> be promptly removed from the </w:t>
      </w:r>
      <w:r w:rsidR="006109A8" w:rsidRPr="00856897">
        <w:rPr>
          <w:rFonts w:cs="Times New Roman"/>
          <w:iCs/>
          <w:spacing w:val="-2"/>
        </w:rPr>
        <w:t>Production Acreage</w:t>
      </w:r>
      <w:r w:rsidRPr="00856897">
        <w:rPr>
          <w:rFonts w:cs="Times New Roman"/>
          <w:iCs/>
          <w:spacing w:val="-2"/>
        </w:rPr>
        <w:t xml:space="preserve"> by Developer. Developer </w:t>
      </w:r>
      <w:r w:rsidR="00034A6B">
        <w:rPr>
          <w:rFonts w:cs="Times New Roman"/>
          <w:iCs/>
          <w:spacing w:val="-2"/>
        </w:rPr>
        <w:t>shall</w:t>
      </w:r>
      <w:r w:rsidRPr="00856897">
        <w:rPr>
          <w:rFonts w:cs="Times New Roman"/>
          <w:iCs/>
          <w:spacing w:val="-2"/>
        </w:rPr>
        <w:t xml:space="preserve"> record in the county records where the </w:t>
      </w:r>
      <w:r w:rsidR="006109A8" w:rsidRPr="00856897">
        <w:rPr>
          <w:rFonts w:cs="Times New Roman"/>
          <w:iCs/>
          <w:spacing w:val="-2"/>
        </w:rPr>
        <w:t>Production Acreage</w:t>
      </w:r>
      <w:r w:rsidRPr="00856897">
        <w:rPr>
          <w:rFonts w:cs="Times New Roman"/>
          <w:iCs/>
          <w:spacing w:val="-2"/>
        </w:rPr>
        <w:t xml:space="preserve"> are located a survey of all “as-built” electric, communications, </w:t>
      </w:r>
      <w:r w:rsidR="009733A8">
        <w:rPr>
          <w:rFonts w:cs="Times New Roman"/>
          <w:iCs/>
          <w:spacing w:val="-2"/>
        </w:rPr>
        <w:t>Water</w:t>
      </w:r>
      <w:r w:rsidRPr="00856897">
        <w:rPr>
          <w:rFonts w:cs="Times New Roman"/>
          <w:iCs/>
          <w:spacing w:val="-2"/>
        </w:rPr>
        <w:t xml:space="preserve">, and oil and gas lines located on the </w:t>
      </w:r>
      <w:r w:rsidR="006109A8" w:rsidRPr="00856897">
        <w:rPr>
          <w:rFonts w:cs="Times New Roman"/>
          <w:iCs/>
          <w:spacing w:val="-2"/>
        </w:rPr>
        <w:t>Production Acreage</w:t>
      </w:r>
      <w:r w:rsidRPr="00856897">
        <w:rPr>
          <w:rFonts w:cs="Times New Roman"/>
          <w:iCs/>
          <w:spacing w:val="-2"/>
        </w:rPr>
        <w:t xml:space="preserve"> and </w:t>
      </w:r>
      <w:r w:rsidR="00034A6B">
        <w:rPr>
          <w:rFonts w:cs="Times New Roman"/>
          <w:iCs/>
          <w:spacing w:val="-2"/>
        </w:rPr>
        <w:t>shall</w:t>
      </w:r>
      <w:r w:rsidRPr="00856897">
        <w:rPr>
          <w:rFonts w:cs="Times New Roman"/>
          <w:iCs/>
          <w:spacing w:val="-2"/>
        </w:rPr>
        <w:t xml:space="preserve"> provide a recorded copy of each document to University Lands within thirty (30) days of recording.</w:t>
      </w:r>
    </w:p>
    <w:p w14:paraId="5A6AD643" w14:textId="77777777" w:rsidR="002A292F" w:rsidRPr="00856897" w:rsidRDefault="00622094" w:rsidP="00B358C9">
      <w:pPr>
        <w:pStyle w:val="Heading3"/>
        <w:jc w:val="both"/>
        <w:rPr>
          <w:rFonts w:cs="Times New Roman"/>
          <w:iCs/>
          <w:spacing w:val="-2"/>
        </w:rPr>
      </w:pPr>
      <w:r w:rsidRPr="00856897">
        <w:rPr>
          <w:rFonts w:cs="Times New Roman"/>
          <w:iCs/>
          <w:spacing w:val="-2"/>
        </w:rPr>
        <w:t>Developer agrees to maintain seals on all meters and tank batteries, require oil transport vehicles to maintain trip tickets, and exercise the highest degree of care and all reasonable safeguards, as a reasonably prudent operator, to prevent the theft or loss of Produced Substances.</w:t>
      </w:r>
    </w:p>
    <w:p w14:paraId="4FAAAB2B" w14:textId="15A9D9F7" w:rsidR="002A292F" w:rsidRPr="00856897" w:rsidRDefault="00622094" w:rsidP="00B358C9">
      <w:pPr>
        <w:pStyle w:val="Heading3"/>
        <w:jc w:val="both"/>
        <w:rPr>
          <w:rFonts w:cs="Times New Roman"/>
          <w:iCs/>
          <w:spacing w:val="-2"/>
        </w:rPr>
      </w:pPr>
      <w:r w:rsidRPr="00856897">
        <w:rPr>
          <w:rFonts w:cs="Times New Roman"/>
          <w:iCs/>
          <w:spacing w:val="-2"/>
        </w:rPr>
        <w:t xml:space="preserve">Unless otherwise agreed by University Lands, within ninety (90) days from Completion of </w:t>
      </w:r>
      <w:r w:rsidR="00F72F9F" w:rsidRPr="00856897">
        <w:rPr>
          <w:rFonts w:cs="Times New Roman"/>
          <w:iCs/>
          <w:spacing w:val="-2"/>
        </w:rPr>
        <w:t>the</w:t>
      </w:r>
      <w:r w:rsidRPr="00856897">
        <w:rPr>
          <w:rFonts w:cs="Times New Roman"/>
          <w:iCs/>
          <w:spacing w:val="-2"/>
        </w:rPr>
        <w:t xml:space="preserve"> Well (i) all pits </w:t>
      </w:r>
      <w:r w:rsidR="00034A6B">
        <w:rPr>
          <w:rFonts w:cs="Times New Roman"/>
          <w:iCs/>
          <w:spacing w:val="-2"/>
        </w:rPr>
        <w:t>shall</w:t>
      </w:r>
      <w:r w:rsidRPr="00856897">
        <w:rPr>
          <w:rFonts w:cs="Times New Roman"/>
          <w:iCs/>
          <w:spacing w:val="-2"/>
        </w:rPr>
        <w:t xml:space="preserve"> be emptied and filled in, (ii) all surface areas, including roads, </w:t>
      </w:r>
      <w:r w:rsidR="00034A6B">
        <w:rPr>
          <w:rFonts w:cs="Times New Roman"/>
          <w:iCs/>
          <w:spacing w:val="-2"/>
        </w:rPr>
        <w:t>shall</w:t>
      </w:r>
      <w:r w:rsidRPr="00856897">
        <w:rPr>
          <w:rFonts w:cs="Times New Roman"/>
          <w:iCs/>
          <w:spacing w:val="-2"/>
        </w:rPr>
        <w:t xml:space="preserve"> be filled and leveled, (iii) all caliche not needed for a base for a tank battery, pumping unit, roadway, or other equipment, </w:t>
      </w:r>
      <w:r w:rsidR="00034A6B">
        <w:rPr>
          <w:rFonts w:cs="Times New Roman"/>
          <w:iCs/>
          <w:spacing w:val="-2"/>
        </w:rPr>
        <w:t>shall</w:t>
      </w:r>
      <w:r w:rsidRPr="00856897">
        <w:rPr>
          <w:rFonts w:cs="Times New Roman"/>
          <w:iCs/>
          <w:spacing w:val="-2"/>
        </w:rPr>
        <w:t xml:space="preserve"> be removed and placed back in the pit from which it was initially excavated (if on the </w:t>
      </w:r>
      <w:r w:rsidR="006109A8" w:rsidRPr="00856897">
        <w:rPr>
          <w:rFonts w:cs="Times New Roman"/>
          <w:iCs/>
          <w:spacing w:val="-2"/>
        </w:rPr>
        <w:t>Production Acreage</w:t>
      </w:r>
      <w:r w:rsidRPr="00856897">
        <w:rPr>
          <w:rFonts w:cs="Times New Roman"/>
          <w:iCs/>
          <w:spacing w:val="-2"/>
        </w:rPr>
        <w:t xml:space="preserve">), unless specified otherwise by University Lands, (iv) all restored areas </w:t>
      </w:r>
      <w:r w:rsidR="00034A6B">
        <w:rPr>
          <w:rFonts w:cs="Times New Roman"/>
          <w:iCs/>
          <w:spacing w:val="-2"/>
        </w:rPr>
        <w:t>shall</w:t>
      </w:r>
      <w:r w:rsidRPr="00856897">
        <w:rPr>
          <w:rFonts w:cs="Times New Roman"/>
          <w:iCs/>
          <w:spacing w:val="-2"/>
        </w:rPr>
        <w:t xml:space="preserve"> be reseeded under the direction of University Lands, and (v) the surface of the applicable </w:t>
      </w:r>
      <w:r w:rsidR="006109A8" w:rsidRPr="00856897">
        <w:rPr>
          <w:rFonts w:cs="Times New Roman"/>
          <w:iCs/>
          <w:spacing w:val="-2"/>
        </w:rPr>
        <w:t>Production Acreage</w:t>
      </w:r>
      <w:r w:rsidRPr="00856897">
        <w:rPr>
          <w:rFonts w:cs="Times New Roman"/>
          <w:iCs/>
          <w:spacing w:val="-2"/>
        </w:rPr>
        <w:t xml:space="preserve"> </w:t>
      </w:r>
      <w:r w:rsidR="00034A6B">
        <w:rPr>
          <w:rFonts w:cs="Times New Roman"/>
          <w:iCs/>
          <w:spacing w:val="-2"/>
        </w:rPr>
        <w:t>shall</w:t>
      </w:r>
      <w:r w:rsidRPr="00856897">
        <w:rPr>
          <w:rFonts w:cs="Times New Roman"/>
          <w:iCs/>
          <w:spacing w:val="-2"/>
        </w:rPr>
        <w:t xml:space="preserve"> be restored by Developer to the condition it was in before any operations were commenced.</w:t>
      </w:r>
    </w:p>
    <w:p w14:paraId="617580DD" w14:textId="03E4AA6D" w:rsidR="002A292F" w:rsidRPr="00856897" w:rsidRDefault="00622094" w:rsidP="00B358C9">
      <w:pPr>
        <w:pStyle w:val="Heading3"/>
        <w:jc w:val="both"/>
        <w:rPr>
          <w:rFonts w:cs="Times New Roman"/>
          <w:iCs/>
          <w:spacing w:val="-2"/>
        </w:rPr>
      </w:pPr>
      <w:r w:rsidRPr="00856897">
        <w:rPr>
          <w:rFonts w:cs="Times New Roman"/>
          <w:iCs/>
          <w:spacing w:val="-2"/>
        </w:rPr>
        <w:t xml:space="preserve">Upon the expiration or termination of the Term, Developer </w:t>
      </w:r>
      <w:r w:rsidR="00034A6B">
        <w:rPr>
          <w:rFonts w:cs="Times New Roman"/>
          <w:iCs/>
          <w:spacing w:val="-2"/>
        </w:rPr>
        <w:t>shall</w:t>
      </w:r>
      <w:r w:rsidRPr="00856897">
        <w:rPr>
          <w:rFonts w:cs="Times New Roman"/>
          <w:iCs/>
          <w:spacing w:val="-2"/>
        </w:rPr>
        <w:t>, unless otherwise instructed in writing by University Lands, (i) remove all equipment, including pipelines and utilities, (ii) drain, fill, and level all pits, and (i</w:t>
      </w:r>
      <w:r w:rsidR="00023140" w:rsidRPr="00856897">
        <w:rPr>
          <w:rFonts w:cs="Times New Roman"/>
          <w:iCs/>
          <w:spacing w:val="-2"/>
        </w:rPr>
        <w:t>ii</w:t>
      </w:r>
      <w:r w:rsidRPr="00856897">
        <w:rPr>
          <w:rFonts w:cs="Times New Roman"/>
          <w:iCs/>
          <w:spacing w:val="-2"/>
        </w:rPr>
        <w:t xml:space="preserve">) restore the surface of the </w:t>
      </w:r>
      <w:r w:rsidR="006109A8" w:rsidRPr="00856897">
        <w:rPr>
          <w:rFonts w:cs="Times New Roman"/>
          <w:iCs/>
          <w:spacing w:val="-2"/>
        </w:rPr>
        <w:t>Production Acreage</w:t>
      </w:r>
      <w:r w:rsidRPr="00856897">
        <w:rPr>
          <w:rFonts w:cs="Times New Roman"/>
          <w:iCs/>
          <w:spacing w:val="-2"/>
        </w:rPr>
        <w:t xml:space="preserve"> to the condition it was in before any operations were commenced. Failure by Developer to fulfill these obligations within one hundred-twenty (120) days after expiration or termination of the Term </w:t>
      </w:r>
      <w:r w:rsidR="00034A6B">
        <w:rPr>
          <w:rFonts w:cs="Times New Roman"/>
          <w:iCs/>
          <w:spacing w:val="-2"/>
        </w:rPr>
        <w:t>shall</w:t>
      </w:r>
      <w:r w:rsidRPr="00856897">
        <w:rPr>
          <w:rFonts w:cs="Times New Roman"/>
          <w:iCs/>
          <w:spacing w:val="-2"/>
        </w:rPr>
        <w:t xml:space="preserve"> result in monetary or other penalties as allowed under the Directives. </w:t>
      </w:r>
      <w:r w:rsidR="00D22224" w:rsidRPr="00856897">
        <w:rPr>
          <w:rFonts w:cs="Times New Roman"/>
          <w:iCs/>
          <w:spacing w:val="-2"/>
        </w:rPr>
        <w:t>Upon expiration or termination of the Term</w:t>
      </w:r>
      <w:r w:rsidRPr="00856897">
        <w:rPr>
          <w:rFonts w:cs="Times New Roman"/>
          <w:iCs/>
          <w:spacing w:val="-2"/>
        </w:rPr>
        <w:t xml:space="preserve">, Developer shall be required to plug and abandon </w:t>
      </w:r>
      <w:r w:rsidR="00D22224" w:rsidRPr="00856897">
        <w:rPr>
          <w:rFonts w:cs="Times New Roman"/>
          <w:iCs/>
          <w:spacing w:val="-2"/>
        </w:rPr>
        <w:t>the W</w:t>
      </w:r>
      <w:r w:rsidRPr="00856897">
        <w:rPr>
          <w:rFonts w:cs="Times New Roman"/>
          <w:iCs/>
          <w:spacing w:val="-2"/>
        </w:rPr>
        <w:t xml:space="preserve">ell, remove any appurtenant equipment and restore the surface for </w:t>
      </w:r>
      <w:r w:rsidR="00D22224" w:rsidRPr="00856897">
        <w:rPr>
          <w:rFonts w:cs="Times New Roman"/>
          <w:iCs/>
          <w:spacing w:val="-2"/>
        </w:rPr>
        <w:t>the Well</w:t>
      </w:r>
      <w:r w:rsidRPr="00856897">
        <w:rPr>
          <w:rFonts w:cs="Times New Roman"/>
          <w:iCs/>
          <w:spacing w:val="-2"/>
        </w:rPr>
        <w:t xml:space="preserve"> location within ninety (90) days from </w:t>
      </w:r>
      <w:r w:rsidR="00D22224" w:rsidRPr="00856897">
        <w:rPr>
          <w:rFonts w:cs="Times New Roman"/>
          <w:iCs/>
          <w:spacing w:val="-2"/>
        </w:rPr>
        <w:t>the expiration or termination of the Term.</w:t>
      </w:r>
      <w:r w:rsidRPr="00856897">
        <w:rPr>
          <w:rFonts w:cs="Times New Roman"/>
          <w:iCs/>
          <w:spacing w:val="-2"/>
        </w:rPr>
        <w:t xml:space="preserve"> If Developer fails to fulfill these obligations, Developer shall pay to University Lands as liquidated damages five thousand dollars ($5,000) per month as well as any other amounts provided for under the Directives. Developer acknowledges that, as of the </w:t>
      </w:r>
      <w:r w:rsidR="00CB6476" w:rsidRPr="00856897">
        <w:rPr>
          <w:rFonts w:cs="Times New Roman"/>
          <w:iCs/>
          <w:spacing w:val="-2"/>
        </w:rPr>
        <w:t>Effective Date</w:t>
      </w:r>
      <w:r w:rsidRPr="00856897">
        <w:rPr>
          <w:rFonts w:cs="Times New Roman"/>
          <w:iCs/>
          <w:spacing w:val="-2"/>
        </w:rPr>
        <w:t>, the harm caused by its failure to fulfill these obligations is incapable or difficult of estimation and the amount of liquidated damages called for herein is a reasonable forecast of just compensation.</w:t>
      </w:r>
    </w:p>
    <w:p w14:paraId="73DD7BDE" w14:textId="41395F58" w:rsidR="002A292F" w:rsidRPr="00856897" w:rsidRDefault="00622094" w:rsidP="00B358C9">
      <w:pPr>
        <w:pStyle w:val="Heading2"/>
        <w:jc w:val="both"/>
        <w:rPr>
          <w:rFonts w:cs="Times New Roman"/>
          <w:u w:val="single"/>
        </w:rPr>
      </w:pPr>
      <w:r w:rsidRPr="00856897">
        <w:rPr>
          <w:rFonts w:cs="Times New Roman"/>
          <w:u w:val="single"/>
        </w:rPr>
        <w:t>CULTURAL RESOURCES</w:t>
      </w:r>
      <w:r w:rsidRPr="00856897">
        <w:rPr>
          <w:rFonts w:cs="Times New Roman"/>
        </w:rPr>
        <w:t xml:space="preserve">. Developer </w:t>
      </w:r>
      <w:r w:rsidR="00034A6B">
        <w:rPr>
          <w:rFonts w:cs="Times New Roman"/>
        </w:rPr>
        <w:t>shall</w:t>
      </w:r>
      <w:r w:rsidRPr="00856897">
        <w:rPr>
          <w:rFonts w:cs="Times New Roman"/>
        </w:rPr>
        <w:t xml:space="preserve"> comply with the Antiquities Code (Texas Natural Resources Code, Chapter 191 or its successor statute) and applicable rules promulgated thereunder by the Texas Historical Commission or its successor. Developer </w:t>
      </w:r>
      <w:r w:rsidR="00034A6B">
        <w:rPr>
          <w:rFonts w:cs="Times New Roman"/>
        </w:rPr>
        <w:t>shall</w:t>
      </w:r>
      <w:r w:rsidRPr="00856897">
        <w:rPr>
          <w:rFonts w:cs="Times New Roman"/>
        </w:rPr>
        <w:t xml:space="preserve"> undertake its activities on the </w:t>
      </w:r>
      <w:r w:rsidR="006109A8" w:rsidRPr="00856897">
        <w:rPr>
          <w:rFonts w:cs="Times New Roman"/>
        </w:rPr>
        <w:t>Production Acreage</w:t>
      </w:r>
      <w:r w:rsidRPr="00856897">
        <w:rPr>
          <w:rFonts w:cs="Times New Roman"/>
        </w:rPr>
        <w:t xml:space="preserve"> in a manner consistent with public policy relating to the location and preservation of archeological sites and other cultural resources in, on, or under public lands, including the </w:t>
      </w:r>
      <w:r w:rsidR="006109A8" w:rsidRPr="00856897">
        <w:rPr>
          <w:rFonts w:cs="Times New Roman"/>
        </w:rPr>
        <w:t>Production Acreage</w:t>
      </w:r>
      <w:r w:rsidRPr="00856897">
        <w:rPr>
          <w:rFonts w:cs="Times New Roman"/>
        </w:rPr>
        <w:t xml:space="preserve">. Developer </w:t>
      </w:r>
      <w:r w:rsidR="00034A6B">
        <w:rPr>
          <w:rFonts w:cs="Times New Roman"/>
        </w:rPr>
        <w:t>shall</w:t>
      </w:r>
      <w:r w:rsidRPr="00856897">
        <w:rPr>
          <w:rFonts w:cs="Times New Roman"/>
        </w:rPr>
        <w:t xml:space="preserve"> not remove and must use the highest degree of care and all reasonable safeguards to prevent the taking, alteration, damage, destruction, salvage, or excavation of cultural resources and/or landmarks on the </w:t>
      </w:r>
      <w:r w:rsidR="006109A8" w:rsidRPr="00856897">
        <w:rPr>
          <w:rFonts w:cs="Times New Roman"/>
        </w:rPr>
        <w:t>Production Acreage</w:t>
      </w:r>
      <w:r w:rsidRPr="00856897">
        <w:rPr>
          <w:rFonts w:cs="Times New Roman"/>
        </w:rPr>
        <w:t xml:space="preserve">. Upon discovery of an archeological site, Developer </w:t>
      </w:r>
      <w:r w:rsidR="00034A6B">
        <w:rPr>
          <w:rFonts w:cs="Times New Roman"/>
        </w:rPr>
        <w:t>shall</w:t>
      </w:r>
      <w:r w:rsidRPr="00856897">
        <w:rPr>
          <w:rFonts w:cs="Times New Roman"/>
        </w:rPr>
        <w:t xml:space="preserve"> immediately give written notice of such discovery to University Lands and to the Texas Antiquities Committee, as set out in the Texas Historical Commission’s rules. Neither Developer nor its Representatives </w:t>
      </w:r>
      <w:r w:rsidR="00034A6B">
        <w:rPr>
          <w:rFonts w:cs="Times New Roman"/>
        </w:rPr>
        <w:t>shall</w:t>
      </w:r>
      <w:r w:rsidRPr="00856897">
        <w:rPr>
          <w:rFonts w:cs="Times New Roman"/>
        </w:rPr>
        <w:t xml:space="preserve"> have any right, title, or interest in or to any archaeological articles, objects, or artifacts, or other cultural resources located or discovered on the </w:t>
      </w:r>
      <w:r w:rsidR="006109A8" w:rsidRPr="00856897">
        <w:rPr>
          <w:rFonts w:cs="Times New Roman"/>
        </w:rPr>
        <w:t>Production Acreage</w:t>
      </w:r>
      <w:r w:rsidRPr="00856897">
        <w:rPr>
          <w:rFonts w:cs="Times New Roman"/>
        </w:rPr>
        <w:t>.</w:t>
      </w:r>
    </w:p>
    <w:p w14:paraId="12E5EED5" w14:textId="77777777" w:rsidR="002A292F" w:rsidRPr="00856897" w:rsidRDefault="00622094" w:rsidP="00B358C9">
      <w:pPr>
        <w:pStyle w:val="Heading2"/>
        <w:jc w:val="both"/>
        <w:rPr>
          <w:rFonts w:cs="Times New Roman"/>
        </w:rPr>
      </w:pPr>
      <w:bookmarkStart w:id="18" w:name="_Ref146530239"/>
      <w:r w:rsidRPr="00856897">
        <w:rPr>
          <w:rFonts w:cs="Times New Roman"/>
          <w:u w:val="single"/>
        </w:rPr>
        <w:t>POLLUTION MANAGEMENT AND REDUCTION; HAZARDOUS MATERIALS; ENVIRONMENTAL REMEDIATION</w:t>
      </w:r>
      <w:r w:rsidRPr="00856897">
        <w:rPr>
          <w:rFonts w:cs="Times New Roman"/>
        </w:rPr>
        <w:t>.</w:t>
      </w:r>
      <w:bookmarkEnd w:id="18"/>
      <w:r w:rsidRPr="00856897">
        <w:rPr>
          <w:rFonts w:cs="Times New Roman"/>
        </w:rPr>
        <w:t xml:space="preserve"> </w:t>
      </w:r>
    </w:p>
    <w:p w14:paraId="1A082C89" w14:textId="24A3A9CA" w:rsidR="002A292F" w:rsidRPr="00856897" w:rsidRDefault="00622094" w:rsidP="00B358C9">
      <w:pPr>
        <w:pStyle w:val="Heading3"/>
        <w:jc w:val="both"/>
        <w:rPr>
          <w:rFonts w:cs="Times New Roman"/>
          <w:iCs/>
          <w:spacing w:val="-2"/>
        </w:rPr>
      </w:pPr>
      <w:r w:rsidRPr="00856897">
        <w:rPr>
          <w:rFonts w:cs="Times New Roman"/>
          <w:iCs/>
          <w:spacing w:val="-2"/>
        </w:rPr>
        <w:t xml:space="preserve">Developer </w:t>
      </w:r>
      <w:r w:rsidR="00034A6B">
        <w:rPr>
          <w:rFonts w:cs="Times New Roman"/>
          <w:iCs/>
          <w:spacing w:val="-2"/>
        </w:rPr>
        <w:t>shall</w:t>
      </w:r>
      <w:r w:rsidRPr="00856897">
        <w:rPr>
          <w:rFonts w:cs="Times New Roman"/>
          <w:iCs/>
          <w:spacing w:val="-2"/>
        </w:rPr>
        <w:t xml:space="preserve"> use the highest degree of care and all necessary safeguards to prevent contamination or pollution of any environmental medium, including soil, surface </w:t>
      </w:r>
      <w:r w:rsidR="009733A8">
        <w:rPr>
          <w:rFonts w:cs="Times New Roman"/>
          <w:iCs/>
          <w:spacing w:val="-2"/>
        </w:rPr>
        <w:t>Water</w:t>
      </w:r>
      <w:r w:rsidRPr="00856897">
        <w:rPr>
          <w:rFonts w:cs="Times New Roman"/>
          <w:iCs/>
          <w:spacing w:val="-2"/>
        </w:rPr>
        <w:t xml:space="preserve">, groundwater, sediments, and surface or subsurface strata, ambient air, or any other environmental medium in, on, or under the </w:t>
      </w:r>
      <w:r w:rsidR="006109A8" w:rsidRPr="00856897">
        <w:rPr>
          <w:rFonts w:cs="Times New Roman"/>
          <w:iCs/>
          <w:spacing w:val="-2"/>
        </w:rPr>
        <w:t>Production Acreage</w:t>
      </w:r>
      <w:r w:rsidRPr="00856897">
        <w:rPr>
          <w:rFonts w:cs="Times New Roman"/>
          <w:iCs/>
          <w:spacing w:val="-2"/>
        </w:rPr>
        <w:t xml:space="preserve"> by any waste, pollutant, or contaminant. If contamination or pollution occurs, Developer </w:t>
      </w:r>
      <w:r w:rsidR="00034A6B">
        <w:rPr>
          <w:rFonts w:cs="Times New Roman"/>
          <w:iCs/>
          <w:spacing w:val="-2"/>
        </w:rPr>
        <w:t>shall</w:t>
      </w:r>
      <w:r w:rsidRPr="00856897">
        <w:rPr>
          <w:rFonts w:cs="Times New Roman"/>
          <w:iCs/>
          <w:spacing w:val="-2"/>
        </w:rPr>
        <w:t xml:space="preserve"> notify University Lands immediately and provide all internal and external reports Developer prepares related to such contamination and pollution. Developer </w:t>
      </w:r>
      <w:r w:rsidR="00034A6B">
        <w:rPr>
          <w:rFonts w:cs="Times New Roman"/>
          <w:iCs/>
          <w:spacing w:val="-2"/>
        </w:rPr>
        <w:t>shall</w:t>
      </w:r>
      <w:r w:rsidRPr="00856897">
        <w:rPr>
          <w:rFonts w:cs="Times New Roman"/>
          <w:iCs/>
          <w:spacing w:val="-2"/>
        </w:rPr>
        <w:t xml:space="preserve"> not bring or permit to remain on the </w:t>
      </w:r>
      <w:r w:rsidR="006109A8" w:rsidRPr="00856897">
        <w:rPr>
          <w:rFonts w:cs="Times New Roman"/>
          <w:iCs/>
          <w:spacing w:val="-2"/>
        </w:rPr>
        <w:t>Production Acreage</w:t>
      </w:r>
      <w:r w:rsidRPr="00856897">
        <w:rPr>
          <w:rFonts w:cs="Times New Roman"/>
          <w:iCs/>
          <w:spacing w:val="-2"/>
        </w:rPr>
        <w:t xml:space="preserve"> any explosives, toxic materials, or substances regulated as hazardous wastes, hazardous materials, hazardous substances, or toxic substances under any federal, state, or local law or regulation (collectively, “</w:t>
      </w:r>
      <w:r w:rsidRPr="00856897">
        <w:rPr>
          <w:rFonts w:cs="Times New Roman"/>
          <w:b/>
          <w:bCs w:val="0"/>
          <w:i/>
          <w:spacing w:val="-2"/>
        </w:rPr>
        <w:t>Hazardous Materials</w:t>
      </w:r>
      <w:r w:rsidRPr="00856897">
        <w:rPr>
          <w:rFonts w:cs="Times New Roman"/>
          <w:iCs/>
          <w:spacing w:val="-2"/>
        </w:rPr>
        <w:t xml:space="preserve">”), except products commonly used in connection with oil and gas exploration and development operations and stored in a lawful manner and in lawful quantities. To the satisfaction of University Lands, Developer </w:t>
      </w:r>
      <w:r w:rsidR="00B9687D">
        <w:rPr>
          <w:rFonts w:cs="Times New Roman"/>
          <w:iCs/>
          <w:spacing w:val="-2"/>
        </w:rPr>
        <w:t>shall</w:t>
      </w:r>
      <w:r w:rsidRPr="00856897">
        <w:rPr>
          <w:rFonts w:cs="Times New Roman"/>
          <w:iCs/>
          <w:spacing w:val="-2"/>
        </w:rPr>
        <w:t xml:space="preserve"> clean up, remove, remedy, and repair any soil or groundwater contamination and damage caused by the presence or release of any Hazardous Materials in, on, under, or about the </w:t>
      </w:r>
      <w:r w:rsidR="006109A8" w:rsidRPr="00856897">
        <w:rPr>
          <w:rFonts w:cs="Times New Roman"/>
          <w:iCs/>
          <w:spacing w:val="-2"/>
        </w:rPr>
        <w:t>Production Acreage</w:t>
      </w:r>
      <w:r w:rsidRPr="00856897">
        <w:rPr>
          <w:rFonts w:cs="Times New Roman"/>
          <w:iCs/>
          <w:spacing w:val="-2"/>
        </w:rPr>
        <w:t xml:space="preserve"> resulting from Developer’s operations on the </w:t>
      </w:r>
      <w:r w:rsidR="006109A8" w:rsidRPr="00856897">
        <w:rPr>
          <w:rFonts w:cs="Times New Roman"/>
          <w:iCs/>
          <w:spacing w:val="-2"/>
        </w:rPr>
        <w:t>Production Acreage</w:t>
      </w:r>
      <w:r w:rsidRPr="00856897">
        <w:rPr>
          <w:rFonts w:cs="Times New Roman"/>
          <w:iCs/>
          <w:spacing w:val="-2"/>
        </w:rPr>
        <w:t xml:space="preserve">. Burial of Hazardous Materials is explicitly prohibited. Developer’s obligations in this </w:t>
      </w:r>
      <w:r w:rsidR="005A5BE0">
        <w:rPr>
          <w:rFonts w:cs="Times New Roman"/>
          <w:iCs/>
          <w:spacing w:val="-2"/>
        </w:rPr>
        <w:t>Article</w:t>
      </w:r>
      <w:r w:rsidRPr="00856897">
        <w:rPr>
          <w:rFonts w:cs="Times New Roman"/>
          <w:iCs/>
          <w:spacing w:val="-2"/>
        </w:rPr>
        <w:t xml:space="preserve"> </w:t>
      </w:r>
      <w:r w:rsidR="007759CF">
        <w:rPr>
          <w:rFonts w:cs="Times New Roman"/>
          <w:iCs/>
          <w:spacing w:val="-2"/>
        </w:rPr>
        <w:fldChar w:fldCharType="begin"/>
      </w:r>
      <w:r w:rsidR="007759CF">
        <w:rPr>
          <w:rFonts w:cs="Times New Roman"/>
          <w:iCs/>
          <w:spacing w:val="-2"/>
        </w:rPr>
        <w:instrText xml:space="preserve"> REF _Ref146530239 \w \h </w:instrText>
      </w:r>
      <w:r w:rsidR="007759CF">
        <w:rPr>
          <w:rFonts w:cs="Times New Roman"/>
          <w:iCs/>
          <w:spacing w:val="-2"/>
        </w:rPr>
      </w:r>
      <w:r w:rsidR="007759CF">
        <w:rPr>
          <w:rFonts w:cs="Times New Roman"/>
          <w:iCs/>
          <w:spacing w:val="-2"/>
        </w:rPr>
        <w:fldChar w:fldCharType="separate"/>
      </w:r>
      <w:r w:rsidR="000F2667">
        <w:rPr>
          <w:rFonts w:cs="Times New Roman"/>
          <w:iCs/>
          <w:spacing w:val="-2"/>
        </w:rPr>
        <w:t>8.i</w:t>
      </w:r>
      <w:r w:rsidR="007759CF">
        <w:rPr>
          <w:rFonts w:cs="Times New Roman"/>
          <w:iCs/>
          <w:spacing w:val="-2"/>
        </w:rPr>
        <w:fldChar w:fldCharType="end"/>
      </w:r>
      <w:r w:rsidRPr="00856897">
        <w:rPr>
          <w:rFonts w:cs="Times New Roman"/>
          <w:iCs/>
          <w:spacing w:val="-2"/>
        </w:rPr>
        <w:t xml:space="preserve"> </w:t>
      </w:r>
      <w:r w:rsidR="007759CF">
        <w:rPr>
          <w:rFonts w:cs="Times New Roman"/>
          <w:iCs/>
          <w:spacing w:val="-2"/>
        </w:rPr>
        <w:t>shall</w:t>
      </w:r>
      <w:r w:rsidRPr="00856897">
        <w:rPr>
          <w:rFonts w:cs="Times New Roman"/>
          <w:iCs/>
          <w:spacing w:val="-2"/>
        </w:rPr>
        <w:t xml:space="preserve"> survive the expiration or termination of this </w:t>
      </w:r>
      <w:r w:rsidR="00805CAC" w:rsidRPr="00856897">
        <w:rPr>
          <w:rFonts w:cs="Times New Roman"/>
          <w:iCs/>
          <w:spacing w:val="-2"/>
        </w:rPr>
        <w:t>Designation</w:t>
      </w:r>
      <w:r w:rsidRPr="00856897">
        <w:rPr>
          <w:rFonts w:cs="Times New Roman"/>
          <w:iCs/>
          <w:spacing w:val="-2"/>
        </w:rPr>
        <w:t xml:space="preserve">. Developer </w:t>
      </w:r>
      <w:r w:rsidR="007759CF">
        <w:rPr>
          <w:rFonts w:cs="Times New Roman"/>
          <w:iCs/>
          <w:spacing w:val="-2"/>
        </w:rPr>
        <w:t>shall</w:t>
      </w:r>
      <w:r w:rsidRPr="00856897">
        <w:rPr>
          <w:rFonts w:cs="Times New Roman"/>
          <w:iCs/>
          <w:spacing w:val="-2"/>
        </w:rPr>
        <w:t xml:space="preserve"> install rig and other oilfield lighting in a manner that minimizes light pollution as much as reasonably possible and </w:t>
      </w:r>
      <w:r w:rsidR="007759CF">
        <w:rPr>
          <w:rFonts w:cs="Times New Roman"/>
          <w:iCs/>
          <w:spacing w:val="-2"/>
        </w:rPr>
        <w:t>shall</w:t>
      </w:r>
      <w:r w:rsidRPr="00856897">
        <w:rPr>
          <w:rFonts w:cs="Times New Roman"/>
          <w:iCs/>
          <w:spacing w:val="-2"/>
        </w:rPr>
        <w:t xml:space="preserve"> use best industry practices to capture and minimize air pollution and emissions. Unless otherwise approved by University Lands, Developer </w:t>
      </w:r>
      <w:r w:rsidR="007759CF">
        <w:rPr>
          <w:rFonts w:cs="Times New Roman"/>
          <w:iCs/>
          <w:spacing w:val="-2"/>
        </w:rPr>
        <w:t>shall</w:t>
      </w:r>
      <w:r w:rsidRPr="00856897">
        <w:rPr>
          <w:rFonts w:cs="Times New Roman"/>
          <w:iCs/>
          <w:spacing w:val="-2"/>
        </w:rPr>
        <w:t xml:space="preserve"> comply with all environmental laws, rules, and regulations, regardless of any legal challenges, until the appropriate legal authority amends or changes the regulation or a court of competent jurisdiction has issued a final decision on the matter in question.</w:t>
      </w:r>
    </w:p>
    <w:p w14:paraId="46A13E5D" w14:textId="6283B056" w:rsidR="002A292F" w:rsidRPr="00856897" w:rsidRDefault="00622094" w:rsidP="00B358C9">
      <w:pPr>
        <w:pStyle w:val="Heading3"/>
        <w:jc w:val="both"/>
        <w:rPr>
          <w:rFonts w:cs="Times New Roman"/>
          <w:iCs/>
          <w:spacing w:val="-2"/>
        </w:rPr>
      </w:pPr>
      <w:r w:rsidRPr="00856897">
        <w:rPr>
          <w:rFonts w:cs="Times New Roman"/>
          <w:iCs/>
          <w:spacing w:val="-2"/>
        </w:rPr>
        <w:t xml:space="preserve">Developer shall proactively monitor its operations on the </w:t>
      </w:r>
      <w:r w:rsidR="006109A8" w:rsidRPr="00856897">
        <w:rPr>
          <w:rFonts w:cs="Times New Roman"/>
          <w:iCs/>
          <w:spacing w:val="-2"/>
        </w:rPr>
        <w:t>Production Acreage</w:t>
      </w:r>
      <w:r w:rsidRPr="00856897">
        <w:rPr>
          <w:rFonts w:cs="Times New Roman"/>
          <w:iCs/>
          <w:spacing w:val="-2"/>
        </w:rPr>
        <w:t xml:space="preserve"> to ensure compliance with all applicable environmental laws, regulations, and standards. If Developer's operations cause any pollution or contamination of the </w:t>
      </w:r>
      <w:r w:rsidR="006109A8" w:rsidRPr="00856897">
        <w:rPr>
          <w:rFonts w:cs="Times New Roman"/>
          <w:iCs/>
          <w:spacing w:val="-2"/>
        </w:rPr>
        <w:t>Production Acreage</w:t>
      </w:r>
      <w:r w:rsidRPr="00856897">
        <w:rPr>
          <w:rFonts w:cs="Times New Roman"/>
          <w:iCs/>
          <w:spacing w:val="-2"/>
        </w:rPr>
        <w:t xml:space="preserve">, Developer shall immediately take all necessary actions to mitigate, remediate, and restore the affected area to its pre-contamination state and </w:t>
      </w:r>
      <w:r w:rsidR="007759CF">
        <w:rPr>
          <w:rFonts w:cs="Times New Roman"/>
          <w:iCs/>
          <w:spacing w:val="-2"/>
        </w:rPr>
        <w:t>shall</w:t>
      </w:r>
      <w:r w:rsidRPr="00856897">
        <w:rPr>
          <w:rFonts w:cs="Times New Roman"/>
          <w:iCs/>
          <w:spacing w:val="-2"/>
        </w:rPr>
        <w:t xml:space="preserve"> provide </w:t>
      </w:r>
      <w:r w:rsidR="00362443" w:rsidRPr="00856897">
        <w:rPr>
          <w:rFonts w:cs="Times New Roman"/>
          <w:iCs/>
          <w:spacing w:val="-2"/>
        </w:rPr>
        <w:t xml:space="preserve">University Lands with </w:t>
      </w:r>
      <w:r w:rsidRPr="00856897">
        <w:rPr>
          <w:rFonts w:cs="Times New Roman"/>
          <w:iCs/>
          <w:spacing w:val="-2"/>
        </w:rPr>
        <w:t xml:space="preserve">copies of </w:t>
      </w:r>
      <w:r w:rsidR="00362443" w:rsidRPr="00856897">
        <w:rPr>
          <w:rFonts w:cs="Times New Roman"/>
          <w:iCs/>
          <w:spacing w:val="-2"/>
        </w:rPr>
        <w:t xml:space="preserve">all </w:t>
      </w:r>
      <w:r w:rsidRPr="00856897">
        <w:rPr>
          <w:rFonts w:cs="Times New Roman"/>
          <w:iCs/>
          <w:spacing w:val="-2"/>
        </w:rPr>
        <w:t xml:space="preserve">regulatory submittals, responses and deliverables to each regulatory entity which is charged with regulatory oversite and closure of the pollution or contamination. If University Lands becomes aware of any pollution or contamination caused by Developer’s operations on the </w:t>
      </w:r>
      <w:r w:rsidR="006109A8" w:rsidRPr="00856897">
        <w:rPr>
          <w:rFonts w:cs="Times New Roman"/>
          <w:iCs/>
          <w:spacing w:val="-2"/>
        </w:rPr>
        <w:t>Production Acreage</w:t>
      </w:r>
      <w:r w:rsidRPr="00856897">
        <w:rPr>
          <w:rFonts w:cs="Times New Roman"/>
          <w:iCs/>
          <w:spacing w:val="-2"/>
        </w:rPr>
        <w:t xml:space="preserve">, University Lands may require Developer to submit a corrective action work plan for approval. The corrective action work plan shall include a detailed description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associated with implementing the remediation plan, including but not limited to, the costs of consultants, contractors, and materials. Developer shall perform the remediation work in accordance with all applicable environmental laws, regulations, and standards as required by University Lands, and shall provide University Lands with written updates on the progress of the remediation work on a regular basis. Developer shall not be relieved of any obligations or liabilities under this </w:t>
      </w:r>
      <w:r w:rsidR="00465C29" w:rsidRPr="00856897">
        <w:rPr>
          <w:rFonts w:cs="Times New Roman"/>
          <w:iCs/>
          <w:spacing w:val="-2"/>
        </w:rPr>
        <w:t>Designation</w:t>
      </w:r>
      <w:r w:rsidRPr="00856897">
        <w:rPr>
          <w:rFonts w:cs="Times New Roman"/>
          <w:iCs/>
          <w:spacing w:val="-2"/>
        </w:rPr>
        <w:t xml:space="preserve"> or any applicable law, rule, or regulation (including the Directives and the Field Manual) as a result of the submission and approval of a remediation plan or corrective action work plan, and the approval of a remediation plan or corrective action work plan by University Lands shall not constitute a waiver of any rights or remedies available to University Lands under this </w:t>
      </w:r>
      <w:r w:rsidR="00465C29" w:rsidRPr="00856897">
        <w:rPr>
          <w:rFonts w:cs="Times New Roman"/>
          <w:iCs/>
          <w:spacing w:val="-2"/>
        </w:rPr>
        <w:t>Designation</w:t>
      </w:r>
      <w:r w:rsidRPr="00856897">
        <w:rPr>
          <w:rFonts w:cs="Times New Roman"/>
          <w:iCs/>
          <w:spacing w:val="-2"/>
        </w:rPr>
        <w:t xml:space="preserve"> or any applicable law, rule, or regulation (including the Directives and the Field Manual).</w:t>
      </w:r>
    </w:p>
    <w:p w14:paraId="32E25146" w14:textId="7BE2602D" w:rsidR="002A292F" w:rsidRPr="00856897" w:rsidRDefault="00622094" w:rsidP="00B358C9">
      <w:pPr>
        <w:pStyle w:val="Heading2"/>
        <w:jc w:val="both"/>
        <w:rPr>
          <w:rFonts w:cs="Times New Roman"/>
        </w:rPr>
      </w:pPr>
      <w:r w:rsidRPr="00856897">
        <w:rPr>
          <w:rFonts w:cs="Times New Roman"/>
          <w:u w:val="single"/>
        </w:rPr>
        <w:t>SURFACE WATER</w:t>
      </w:r>
      <w:r w:rsidRPr="00856897">
        <w:rPr>
          <w:rFonts w:cs="Times New Roman"/>
        </w:rPr>
        <w:t xml:space="preserve">. University Lands’ express written consent is required prior to Developer using any surface </w:t>
      </w:r>
      <w:r w:rsidR="009733A8">
        <w:rPr>
          <w:rFonts w:cs="Times New Roman"/>
        </w:rPr>
        <w:t>Water</w:t>
      </w:r>
      <w:r w:rsidRPr="00856897">
        <w:rPr>
          <w:rFonts w:cs="Times New Roman"/>
        </w:rPr>
        <w:t xml:space="preserve"> found on the </w:t>
      </w:r>
      <w:r w:rsidR="006109A8" w:rsidRPr="00856897">
        <w:rPr>
          <w:rFonts w:cs="Times New Roman"/>
        </w:rPr>
        <w:t>Production Acreage</w:t>
      </w:r>
      <w:r w:rsidRPr="00856897">
        <w:rPr>
          <w:rFonts w:cs="Times New Roman"/>
        </w:rPr>
        <w:t xml:space="preserve"> or any property owned or controlled by University Lands or any </w:t>
      </w:r>
      <w:r w:rsidR="009733A8">
        <w:rPr>
          <w:rFonts w:cs="Times New Roman"/>
        </w:rPr>
        <w:t>Water</w:t>
      </w:r>
      <w:r w:rsidRPr="00856897">
        <w:rPr>
          <w:rFonts w:cs="Times New Roman"/>
        </w:rPr>
        <w:t xml:space="preserve"> from </w:t>
      </w:r>
      <w:r w:rsidR="009733A8">
        <w:rPr>
          <w:rFonts w:cs="Times New Roman"/>
        </w:rPr>
        <w:t>Water</w:t>
      </w:r>
      <w:r w:rsidRPr="00856897">
        <w:rPr>
          <w:rFonts w:cs="Times New Roman"/>
        </w:rPr>
        <w:t xml:space="preserve"> wells or stock tanks controlled by University Lands or its surface tenants.</w:t>
      </w:r>
      <w:r w:rsidR="00114D8E">
        <w:rPr>
          <w:rFonts w:cs="Times New Roman"/>
        </w:rPr>
        <w:t xml:space="preserve">  </w:t>
      </w:r>
      <w:r w:rsidR="00114D8E">
        <w:t xml:space="preserve">In the event </w:t>
      </w:r>
      <w:r w:rsidR="00A62F4C">
        <w:t>W</w:t>
      </w:r>
      <w:r w:rsidR="00114D8E">
        <w:t xml:space="preserve">ater for Operations (including but not limited to recycled, fresh, or blended) is imported by Developer or its Representatives from fee lands outside of University Lands’ boundaries, Developer shall be responsible for payment of a tariff the greater of (i) ten ($.10) cents per barrel and (ii) the amount set forth in the Rate and Damage Schedule (as may be updated from time to time). Further, if produced </w:t>
      </w:r>
      <w:r w:rsidR="009733A8">
        <w:t>Water</w:t>
      </w:r>
      <w:r w:rsidR="00114D8E">
        <w:t xml:space="preserve"> is transported by Developer or its Representatives off the Subject Lands for disposal on fee lands, Developer shall be responsible for payment of a tariff the greater of (a) ten ($.10) cents per barrel and (b) the amount set forth in the Rate and Damage Schedule (as may be updated from time to time). Operator shall meter all </w:t>
      </w:r>
      <w:r w:rsidR="009733A8">
        <w:t>Water</w:t>
      </w:r>
      <w:r w:rsidR="00114D8E">
        <w:t xml:space="preserve"> imported and exported pursuant to this </w:t>
      </w:r>
      <w:r w:rsidR="00655111">
        <w:t>Designation</w:t>
      </w:r>
      <w:r w:rsidR="00114D8E">
        <w:t xml:space="preserve"> and report monthly to University Lands or upon written request.</w:t>
      </w:r>
    </w:p>
    <w:p w14:paraId="2F54BBF4" w14:textId="77777777" w:rsidR="002A292F" w:rsidRPr="00856897" w:rsidRDefault="00622094" w:rsidP="00B358C9">
      <w:pPr>
        <w:pStyle w:val="Heading2"/>
        <w:jc w:val="both"/>
        <w:rPr>
          <w:rFonts w:cs="Times New Roman"/>
        </w:rPr>
      </w:pPr>
      <w:r w:rsidRPr="00856897">
        <w:rPr>
          <w:rFonts w:cs="Times New Roman"/>
          <w:u w:val="single"/>
        </w:rPr>
        <w:t>SUBSURFACE WATER, CALICHE, GRAVEL, AND SAND</w:t>
      </w:r>
      <w:r w:rsidRPr="00856897">
        <w:rPr>
          <w:rFonts w:cs="Times New Roman"/>
        </w:rPr>
        <w:t>.</w:t>
      </w:r>
    </w:p>
    <w:p w14:paraId="60BB4B17" w14:textId="2D3C11B5" w:rsidR="002A292F" w:rsidRPr="00856897" w:rsidRDefault="00622094" w:rsidP="00B358C9">
      <w:pPr>
        <w:pStyle w:val="Heading3"/>
        <w:jc w:val="both"/>
        <w:rPr>
          <w:rFonts w:cs="Times New Roman"/>
          <w:iCs/>
          <w:spacing w:val="-2"/>
        </w:rPr>
      </w:pPr>
      <w:r w:rsidRPr="00856897">
        <w:rPr>
          <w:rFonts w:cs="Times New Roman"/>
          <w:iCs/>
          <w:spacing w:val="-2"/>
        </w:rPr>
        <w:t xml:space="preserve">Developer must promptly provide to University Lands a written estimate of Developer’s subsurface </w:t>
      </w:r>
      <w:r w:rsidR="009733A8">
        <w:rPr>
          <w:rFonts w:cs="Times New Roman"/>
          <w:iCs/>
          <w:spacing w:val="-2"/>
        </w:rPr>
        <w:t>Water</w:t>
      </w:r>
      <w:r w:rsidRPr="00856897">
        <w:rPr>
          <w:rFonts w:cs="Times New Roman"/>
          <w:iCs/>
          <w:spacing w:val="-2"/>
        </w:rPr>
        <w:t xml:space="preserve">, caliche, gravel, and sand needs in connection with Operations or other activities on the </w:t>
      </w:r>
      <w:r w:rsidR="006109A8" w:rsidRPr="00856897">
        <w:rPr>
          <w:rFonts w:cs="Times New Roman"/>
          <w:iCs/>
          <w:spacing w:val="-2"/>
        </w:rPr>
        <w:t>Production Acreage</w:t>
      </w:r>
      <w:r w:rsidRPr="00856897">
        <w:rPr>
          <w:rFonts w:cs="Times New Roman"/>
          <w:iCs/>
          <w:spacing w:val="-2"/>
        </w:rPr>
        <w:t xml:space="preserve">. Developer may use such products from the </w:t>
      </w:r>
      <w:r w:rsidR="006109A8" w:rsidRPr="00856897">
        <w:rPr>
          <w:rFonts w:cs="Times New Roman"/>
          <w:iCs/>
          <w:spacing w:val="-2"/>
        </w:rPr>
        <w:t>Production Acreage</w:t>
      </w:r>
      <w:r w:rsidRPr="00856897">
        <w:rPr>
          <w:rFonts w:cs="Times New Roman"/>
          <w:iCs/>
          <w:spacing w:val="-2"/>
        </w:rPr>
        <w:t xml:space="preserve"> or other lands owned by University Lands, in each case, upon receipt of University Lands’ prior written approval, and if such products are available from PUF lands.  Developer </w:t>
      </w:r>
      <w:r w:rsidR="007759CF">
        <w:rPr>
          <w:rFonts w:cs="Times New Roman"/>
          <w:iCs/>
          <w:spacing w:val="-2"/>
        </w:rPr>
        <w:t>shall</w:t>
      </w:r>
      <w:r w:rsidRPr="00856897">
        <w:rPr>
          <w:rFonts w:cs="Times New Roman"/>
          <w:iCs/>
          <w:spacing w:val="-2"/>
        </w:rPr>
        <w:t xml:space="preserve"> pay the prices for all such substances as listed in the Rate and Damage Schedule in effect at the time the substances are used or produced. Developer may not acquire or use </w:t>
      </w:r>
      <w:r w:rsidR="009733A8">
        <w:rPr>
          <w:rFonts w:cs="Times New Roman"/>
          <w:iCs/>
          <w:spacing w:val="-2"/>
        </w:rPr>
        <w:t>Water</w:t>
      </w:r>
      <w:r w:rsidRPr="00856897">
        <w:rPr>
          <w:rFonts w:cs="Times New Roman"/>
          <w:iCs/>
          <w:spacing w:val="-2"/>
        </w:rPr>
        <w:t xml:space="preserve">, caliche, gravel, or sand from non-PUF lands in connection with Operations or other activities on the </w:t>
      </w:r>
      <w:r w:rsidR="006109A8" w:rsidRPr="00856897">
        <w:rPr>
          <w:rFonts w:cs="Times New Roman"/>
          <w:iCs/>
          <w:spacing w:val="-2"/>
        </w:rPr>
        <w:t>Production Acreage</w:t>
      </w:r>
      <w:r w:rsidRPr="00856897">
        <w:rPr>
          <w:rFonts w:cs="Times New Roman"/>
          <w:iCs/>
          <w:spacing w:val="-2"/>
        </w:rPr>
        <w:t xml:space="preserve"> without the prior written consent of University Lands, which may be granted or withheld in University Lands’ sole and absolute discretion.</w:t>
      </w:r>
    </w:p>
    <w:p w14:paraId="63B72CCC" w14:textId="3F95C9D5" w:rsidR="00630DDD" w:rsidRPr="00856897" w:rsidRDefault="00622094" w:rsidP="00B358C9">
      <w:pPr>
        <w:pStyle w:val="Heading3"/>
        <w:jc w:val="both"/>
        <w:rPr>
          <w:rFonts w:cs="Times New Roman"/>
          <w:iCs/>
          <w:spacing w:val="-2"/>
        </w:rPr>
      </w:pPr>
      <w:r w:rsidRPr="00856897">
        <w:rPr>
          <w:rFonts w:cs="Times New Roman"/>
          <w:iCs/>
          <w:spacing w:val="-2"/>
        </w:rPr>
        <w:t xml:space="preserve">Provided that Developer obtains University Lands’ prior written approval, Developer may use subsurface </w:t>
      </w:r>
      <w:r w:rsidR="009733A8">
        <w:rPr>
          <w:rFonts w:cs="Times New Roman"/>
          <w:iCs/>
          <w:spacing w:val="-2"/>
        </w:rPr>
        <w:t>Water</w:t>
      </w:r>
      <w:r w:rsidRPr="00856897">
        <w:rPr>
          <w:rFonts w:cs="Times New Roman"/>
          <w:iCs/>
          <w:spacing w:val="-2"/>
        </w:rPr>
        <w:t xml:space="preserve"> found and produced or impounded by Developer on the </w:t>
      </w:r>
      <w:r w:rsidR="006109A8" w:rsidRPr="00856897">
        <w:rPr>
          <w:rFonts w:cs="Times New Roman"/>
          <w:iCs/>
          <w:spacing w:val="-2"/>
        </w:rPr>
        <w:t>Production Acreage</w:t>
      </w:r>
      <w:r w:rsidRPr="00856897">
        <w:rPr>
          <w:rFonts w:cs="Times New Roman"/>
          <w:iCs/>
          <w:spacing w:val="-2"/>
        </w:rPr>
        <w:t xml:space="preserve"> for Drilling, Completion, and construction operations only in connection with primary Hydrocarbon production (and not secondary or enhanced Hydrocarbon production) from the </w:t>
      </w:r>
      <w:r w:rsidR="006109A8" w:rsidRPr="00856897">
        <w:rPr>
          <w:rFonts w:cs="Times New Roman"/>
          <w:iCs/>
          <w:spacing w:val="-2"/>
        </w:rPr>
        <w:t>Production Acreage</w:t>
      </w:r>
      <w:r w:rsidRPr="00856897">
        <w:rPr>
          <w:rFonts w:cs="Times New Roman"/>
          <w:iCs/>
          <w:spacing w:val="-2"/>
        </w:rPr>
        <w:t>.</w:t>
      </w:r>
    </w:p>
    <w:p w14:paraId="053E6C39" w14:textId="34599859" w:rsidR="00630DDD" w:rsidRPr="00856897" w:rsidRDefault="00622094" w:rsidP="00B358C9">
      <w:pPr>
        <w:pStyle w:val="Heading1"/>
        <w:ind w:hanging="360"/>
        <w:jc w:val="both"/>
        <w:rPr>
          <w:rFonts w:cs="Times New Roman"/>
          <w:b/>
        </w:rPr>
      </w:pPr>
      <w:bookmarkStart w:id="19" w:name="_Ref142558440"/>
      <w:r w:rsidRPr="00856897">
        <w:rPr>
          <w:rFonts w:cs="Times New Roman"/>
          <w:b/>
        </w:rPr>
        <w:t>RELEASE AND INDEMNITY.</w:t>
      </w:r>
      <w:bookmarkEnd w:id="19"/>
    </w:p>
    <w:p w14:paraId="46CA7F94" w14:textId="0A238F7E" w:rsidR="00630DDD" w:rsidRPr="00856897" w:rsidRDefault="00622094" w:rsidP="00B358C9">
      <w:pPr>
        <w:pStyle w:val="Heading2"/>
        <w:jc w:val="both"/>
        <w:rPr>
          <w:rFonts w:cs="Times New Roman"/>
        </w:rPr>
      </w:pPr>
      <w:r w:rsidRPr="00856897">
        <w:rPr>
          <w:rFonts w:cs="Times New Roman"/>
        </w:rPr>
        <w:t xml:space="preserve">Developer assumes all risks and liabilities of any kind resulting in any manner, directly or indirectly, from Developer’s Operations and other activities on the </w:t>
      </w:r>
      <w:r w:rsidR="006109A8" w:rsidRPr="00856897">
        <w:rPr>
          <w:rFonts w:cs="Times New Roman"/>
        </w:rPr>
        <w:t>Production Acreage</w:t>
      </w:r>
      <w:r w:rsidRPr="00856897">
        <w:rPr>
          <w:rFonts w:cs="Times New Roman"/>
        </w:rPr>
        <w:t xml:space="preserve"> and agrees to keep the </w:t>
      </w:r>
      <w:r w:rsidR="006109A8" w:rsidRPr="00856897">
        <w:rPr>
          <w:rFonts w:cs="Times New Roman"/>
        </w:rPr>
        <w:t>Production Acreage</w:t>
      </w:r>
      <w:r w:rsidRPr="00856897">
        <w:rPr>
          <w:rFonts w:cs="Times New Roman"/>
        </w:rPr>
        <w:t xml:space="preserve"> duly and fully protected from any violations thereto, and against liens of every character arising from its Operations and other activities and hereby agrees to INDEMNIFY, DEFEND, HOLD HARMLESS, RELEASE AND DISCHARGE University Lands, the State of Texas, University Lands, the Board of Regents, the University of Texas System, the officers and board members of University Lands, and each of their respective Representatives, regents, heirs, devisees, successors and assigns (the “</w:t>
      </w:r>
      <w:r w:rsidRPr="00856897">
        <w:rPr>
          <w:rFonts w:cs="Times New Roman"/>
          <w:b/>
          <w:i/>
        </w:rPr>
        <w:t>University Lands Indemnified Parties</w:t>
      </w:r>
      <w:r w:rsidRPr="00856897">
        <w:rPr>
          <w:rFonts w:cs="Times New Roman"/>
        </w:rPr>
        <w:t xml:space="preserve">”) from and against any and all claims, liabilities, losses, damages, actions and causes of action of every nature (including personal injury and wrongful death), costs and expenses, or other harm for which recovery of damages is sought, under any theory including tort, contract or strict liability, including attorneys’ fees and other legal expenses, in each case which arise out of, are incidental to, result from or are in any way related to (i) environmental hazards on the </w:t>
      </w:r>
      <w:r w:rsidR="006109A8" w:rsidRPr="00856897">
        <w:rPr>
          <w:rFonts w:cs="Times New Roman"/>
        </w:rPr>
        <w:t>Production Acreage</w:t>
      </w:r>
      <w:r w:rsidRPr="00856897">
        <w:rPr>
          <w:rFonts w:cs="Times New Roman"/>
        </w:rPr>
        <w:t xml:space="preserve">, (ii) Developer’s failure to comply with any and all environmental laws, (iii) the Operations or any other activities of, or on behalf of, Developer on the </w:t>
      </w:r>
      <w:r w:rsidR="006109A8" w:rsidRPr="00856897">
        <w:rPr>
          <w:rFonts w:cs="Times New Roman"/>
        </w:rPr>
        <w:t>Production Acreage</w:t>
      </w:r>
      <w:r w:rsidRPr="00856897">
        <w:rPr>
          <w:rFonts w:cs="Times New Roman"/>
        </w:rPr>
        <w:t xml:space="preserve">, including any use of the surface, (iv) Developer’s breach of any of the terms or provisions of this </w:t>
      </w:r>
      <w:r w:rsidR="00F60CCC" w:rsidRPr="00856897">
        <w:rPr>
          <w:rFonts w:cs="Times New Roman"/>
        </w:rPr>
        <w:t>Designation</w:t>
      </w:r>
      <w:r w:rsidRPr="00856897">
        <w:rPr>
          <w:rFonts w:cs="Times New Roman"/>
        </w:rPr>
        <w:t xml:space="preserve">, (v) any breach of Developer’s representations and warranties in </w:t>
      </w:r>
      <w:r w:rsidR="005A5BE0">
        <w:rPr>
          <w:rFonts w:cs="Times New Roman"/>
        </w:rPr>
        <w:t>Article</w:t>
      </w:r>
      <w:r w:rsidRPr="00856897">
        <w:rPr>
          <w:rFonts w:cs="Times New Roman"/>
        </w:rPr>
        <w:t xml:space="preserve"> </w:t>
      </w:r>
      <w:r w:rsidR="00372469" w:rsidRPr="00856897">
        <w:rPr>
          <w:rFonts w:cs="Times New Roman"/>
        </w:rPr>
        <w:fldChar w:fldCharType="begin"/>
      </w:r>
      <w:r w:rsidR="00372469" w:rsidRPr="00856897">
        <w:rPr>
          <w:rFonts w:cs="Times New Roman"/>
        </w:rPr>
        <w:instrText xml:space="preserve"> REF _Ref146616367 \r \h </w:instrText>
      </w:r>
      <w:r w:rsidR="008969F2" w:rsidRPr="00856897">
        <w:rPr>
          <w:rFonts w:cs="Times New Roman"/>
        </w:rPr>
        <w:instrText xml:space="preserve"> \* MERGEFORMAT </w:instrText>
      </w:r>
      <w:r w:rsidR="00372469" w:rsidRPr="00856897">
        <w:rPr>
          <w:rFonts w:cs="Times New Roman"/>
        </w:rPr>
      </w:r>
      <w:r w:rsidR="00372469" w:rsidRPr="00856897">
        <w:rPr>
          <w:rFonts w:cs="Times New Roman"/>
        </w:rPr>
        <w:fldChar w:fldCharType="separate"/>
      </w:r>
      <w:r w:rsidR="000F2667">
        <w:rPr>
          <w:rFonts w:cs="Times New Roman"/>
        </w:rPr>
        <w:t>16</w:t>
      </w:r>
      <w:r w:rsidR="00372469" w:rsidRPr="00856897">
        <w:rPr>
          <w:rFonts w:cs="Times New Roman"/>
        </w:rPr>
        <w:fldChar w:fldCharType="end"/>
      </w:r>
      <w:r w:rsidRPr="00856897">
        <w:rPr>
          <w:rFonts w:cs="Times New Roman"/>
        </w:rPr>
        <w:t xml:space="preserve"> and/or (vi) any other act or omission of Developer, its Representatives, guests or invitees.</w:t>
      </w:r>
    </w:p>
    <w:p w14:paraId="618D256F" w14:textId="79DDB6D4" w:rsidR="00630DDD" w:rsidRPr="00856897" w:rsidRDefault="00622094" w:rsidP="00B358C9">
      <w:pPr>
        <w:pStyle w:val="Heading2"/>
        <w:jc w:val="both"/>
        <w:rPr>
          <w:rFonts w:cs="Times New Roman"/>
        </w:rPr>
      </w:pPr>
      <w:r w:rsidRPr="00856897">
        <w:rPr>
          <w:rFonts w:cs="Times New Roman"/>
        </w:rPr>
        <w:t xml:space="preserve">Each assignee of this </w:t>
      </w:r>
      <w:r w:rsidR="00F60CCC" w:rsidRPr="00856897">
        <w:rPr>
          <w:rFonts w:cs="Times New Roman"/>
        </w:rPr>
        <w:t>Designation</w:t>
      </w:r>
      <w:r w:rsidR="00AF49B7" w:rsidRPr="00856897">
        <w:rPr>
          <w:rFonts w:cs="Times New Roman"/>
        </w:rPr>
        <w:t xml:space="preserve">, </w:t>
      </w:r>
      <w:r w:rsidRPr="00856897">
        <w:rPr>
          <w:rFonts w:cs="Times New Roman"/>
        </w:rPr>
        <w:t>or an interest therein, agrees to be liable for, exonerate, indemnify, defend, hold harmless and release the University Lands Indemnified Parties in the same manner as provided above.</w:t>
      </w:r>
    </w:p>
    <w:p w14:paraId="7EE1F6E7" w14:textId="351EA12C" w:rsidR="00630DDD" w:rsidRPr="00856897" w:rsidRDefault="00622094" w:rsidP="00B358C9">
      <w:pPr>
        <w:pStyle w:val="Heading2"/>
        <w:jc w:val="both"/>
        <w:rPr>
          <w:rFonts w:cs="Times New Roman"/>
          <w:smallCaps/>
        </w:rPr>
      </w:pPr>
      <w:bookmarkStart w:id="20" w:name="_Ref142568163"/>
      <w:r w:rsidRPr="00856897">
        <w:rPr>
          <w:rFonts w:cs="Times New Roman"/>
          <w:smallCaps/>
        </w:rPr>
        <w:t xml:space="preserve">University Lands makes no representations or warranties whatsoever, and disclaims all liability and responsibility for any representation, warranty, statement, or information made or communicated (orally or in writing) to Developer (including any opinion, information, or advice that may have been provided to Developer by any respective Affiliate or Representative of University Lands and/or by any investment bank or investment banking firm, and/or any petroleum engineer or engineering firm).  without limiting the generality of the foregoing, University Lands expressly disclaims and negates any representation or warranty, express, implied, at common law, by statute, or otherwise, relating to (a) the title to any of the </w:t>
      </w:r>
      <w:r w:rsidR="006109A8" w:rsidRPr="00856897">
        <w:rPr>
          <w:rFonts w:cs="Times New Roman"/>
          <w:smallCaps/>
        </w:rPr>
        <w:t>Production Acreage</w:t>
      </w:r>
      <w:r w:rsidRPr="00856897">
        <w:rPr>
          <w:rFonts w:cs="Times New Roman"/>
          <w:smallCaps/>
        </w:rPr>
        <w:t xml:space="preserve">, (b) the condition of the </w:t>
      </w:r>
      <w:r w:rsidR="006109A8" w:rsidRPr="00856897">
        <w:rPr>
          <w:rFonts w:cs="Times New Roman"/>
          <w:smallCaps/>
        </w:rPr>
        <w:t>Production Acreage</w:t>
      </w:r>
      <w:r w:rsidRPr="00856897">
        <w:rPr>
          <w:rFonts w:cs="Times New Roman"/>
          <w:smallCaps/>
        </w:rPr>
        <w:t xml:space="preserve"> (including any implied or express warranty of merchantability, fitness for a particular purpose, or conformity to models or samples of materials), it being distinctly understood that the </w:t>
      </w:r>
      <w:r w:rsidR="006109A8" w:rsidRPr="00856897">
        <w:rPr>
          <w:rFonts w:cs="Times New Roman"/>
          <w:smallCaps/>
        </w:rPr>
        <w:t>Production Acreage</w:t>
      </w:r>
      <w:r w:rsidRPr="00856897">
        <w:rPr>
          <w:rFonts w:cs="Times New Roman"/>
          <w:smallCaps/>
        </w:rPr>
        <w:t xml:space="preserve"> are “as is,” “where is,” and “with all faults as to all matters,” (c) any infringement by University Lands of any patent or proprietary right of any third party, (d) any information, data, or other materials (written or oral) furnished to Developer by or on behalf of University Lands (including without limitation, in respect of the data, the existence or extent of Hydrocarbons or the mineral reserves, the recoverability of such reserves, any product pricing assumptions, and the ability to sell Hydrocarbon production), and (e) the environmental condition and other condition of the </w:t>
      </w:r>
      <w:r w:rsidR="006109A8" w:rsidRPr="00856897">
        <w:rPr>
          <w:rFonts w:cs="Times New Roman"/>
          <w:smallCaps/>
        </w:rPr>
        <w:t>Production Acreage</w:t>
      </w:r>
      <w:r w:rsidRPr="00856897">
        <w:rPr>
          <w:rFonts w:cs="Times New Roman"/>
          <w:smallCaps/>
        </w:rPr>
        <w:t xml:space="preserve"> and any potential liability arising from or related to the </w:t>
      </w:r>
      <w:r w:rsidR="006109A8" w:rsidRPr="00856897">
        <w:rPr>
          <w:rFonts w:cs="Times New Roman"/>
          <w:smallCaps/>
        </w:rPr>
        <w:t>Production Acreage</w:t>
      </w:r>
      <w:r w:rsidRPr="00856897">
        <w:rPr>
          <w:rFonts w:cs="Times New Roman"/>
          <w:smallCaps/>
        </w:rPr>
        <w:t>.</w:t>
      </w:r>
      <w:bookmarkEnd w:id="20"/>
    </w:p>
    <w:p w14:paraId="3DC9E51E" w14:textId="735566E3" w:rsidR="00630DDD" w:rsidRPr="00856897" w:rsidRDefault="00622094" w:rsidP="00B358C9">
      <w:pPr>
        <w:pStyle w:val="Heading2"/>
        <w:jc w:val="both"/>
        <w:rPr>
          <w:rFonts w:cs="Times New Roman"/>
          <w:smallCaps/>
        </w:rPr>
      </w:pPr>
      <w:r w:rsidRPr="00856897">
        <w:rPr>
          <w:rFonts w:cs="Times New Roman"/>
          <w:smallCaps/>
        </w:rPr>
        <w:t xml:space="preserve">Developer acknowledges and affirms that it has made its own independent investigation, analysis, and evaluation of the </w:t>
      </w:r>
      <w:r w:rsidR="006109A8" w:rsidRPr="00856897">
        <w:rPr>
          <w:rFonts w:cs="Times New Roman"/>
          <w:smallCaps/>
        </w:rPr>
        <w:t>Production Acreage</w:t>
      </w:r>
      <w:r w:rsidRPr="00856897">
        <w:rPr>
          <w:rFonts w:cs="Times New Roman"/>
          <w:smallCaps/>
        </w:rPr>
        <w:t xml:space="preserve"> (including Developer’s own estimate and appraisal of the extent and value of the Hydrocarbon reserves attributable to the </w:t>
      </w:r>
      <w:r w:rsidR="006109A8" w:rsidRPr="00856897">
        <w:rPr>
          <w:rFonts w:cs="Times New Roman"/>
          <w:smallCaps/>
        </w:rPr>
        <w:t>Production Acreage</w:t>
      </w:r>
      <w:r w:rsidRPr="00856897">
        <w:rPr>
          <w:rFonts w:cs="Times New Roman"/>
          <w:smallCaps/>
        </w:rPr>
        <w:t xml:space="preserve"> and an independent assessment and appraisal of the environmental risks associated with the </w:t>
      </w:r>
      <w:r w:rsidR="006109A8" w:rsidRPr="00856897">
        <w:rPr>
          <w:rFonts w:cs="Times New Roman"/>
          <w:smallCaps/>
        </w:rPr>
        <w:t>Production Acreage</w:t>
      </w:r>
      <w:r w:rsidRPr="00856897">
        <w:rPr>
          <w:rFonts w:cs="Times New Roman"/>
          <w:smallCaps/>
        </w:rPr>
        <w:t>).</w:t>
      </w:r>
      <w:r w:rsidR="00BB7495" w:rsidRPr="00856897">
        <w:rPr>
          <w:rFonts w:cs="Times New Roman"/>
          <w:smallCaps/>
        </w:rPr>
        <w:t xml:space="preserve">  </w:t>
      </w:r>
      <w:r w:rsidRPr="00856897">
        <w:rPr>
          <w:rFonts w:cs="Times New Roman"/>
          <w:smallCaps/>
        </w:rPr>
        <w:t xml:space="preserve">Developer acknowledges that in entering into this </w:t>
      </w:r>
      <w:r w:rsidR="00F60CCC" w:rsidRPr="00856897">
        <w:rPr>
          <w:rFonts w:cs="Times New Roman"/>
          <w:smallCaps/>
        </w:rPr>
        <w:t>Designation</w:t>
      </w:r>
      <w:r w:rsidRPr="00856897">
        <w:rPr>
          <w:rFonts w:cs="Times New Roman"/>
          <w:smallCaps/>
        </w:rPr>
        <w:t xml:space="preserve">, it has relied and </w:t>
      </w:r>
      <w:r w:rsidR="007759CF">
        <w:rPr>
          <w:rFonts w:cs="Times New Roman"/>
          <w:smallCaps/>
        </w:rPr>
        <w:t>shall</w:t>
      </w:r>
      <w:r w:rsidRPr="00856897">
        <w:rPr>
          <w:rFonts w:cs="Times New Roman"/>
          <w:smallCaps/>
        </w:rPr>
        <w:t xml:space="preserve"> rely on the aforementioned investigation.  Developer hereby irrevocably covenants to refrain from, directly or indirectly, asserting any claim, or commencing, instituting, or causing to be commenced, any proceeding of any kind against University Lands or any of the University Lands Indemnified Parties, alleging facts contrary to the foregoing acknowledgment and affirmation.</w:t>
      </w:r>
    </w:p>
    <w:p w14:paraId="05678AA4" w14:textId="1C8F4998" w:rsidR="00630DDD" w:rsidRPr="00856897" w:rsidRDefault="00622094" w:rsidP="00B358C9">
      <w:pPr>
        <w:pStyle w:val="Heading2"/>
        <w:jc w:val="both"/>
        <w:rPr>
          <w:rFonts w:cs="Times New Roman"/>
          <w:smallCaps/>
        </w:rPr>
      </w:pPr>
      <w:r w:rsidRPr="00856897">
        <w:rPr>
          <w:rFonts w:cs="Times New Roman"/>
          <w:smallCaps/>
        </w:rPr>
        <w:t xml:space="preserve">Developer acknowledges and accepts that:  (a) the </w:t>
      </w:r>
      <w:r w:rsidR="006109A8" w:rsidRPr="00856897">
        <w:rPr>
          <w:rFonts w:cs="Times New Roman"/>
          <w:smallCaps/>
        </w:rPr>
        <w:t>Production Acreage</w:t>
      </w:r>
      <w:r w:rsidRPr="00856897">
        <w:rPr>
          <w:rFonts w:cs="Times New Roman"/>
          <w:smallCaps/>
        </w:rPr>
        <w:t xml:space="preserve"> have been used in connection with the exploration for, and the development, production, treatment, and transportation of, Hydrocarbons; (b) spills of wastes, Hydrocarbons, produced water, Hazardous Materials, and other materials and substances may have occurred in the past or in connection with the </w:t>
      </w:r>
      <w:r w:rsidR="006109A8" w:rsidRPr="00856897">
        <w:rPr>
          <w:rFonts w:cs="Times New Roman"/>
          <w:smallCaps/>
        </w:rPr>
        <w:t>Production Acreage</w:t>
      </w:r>
      <w:r w:rsidRPr="00856897">
        <w:rPr>
          <w:rFonts w:cs="Times New Roman"/>
          <w:smallCaps/>
        </w:rPr>
        <w:t xml:space="preserve">; (c) there is a possibility that there are currently unknown, abandoned wells, plugged wells, pipelines, and other equipment on or underneath the </w:t>
      </w:r>
      <w:r w:rsidR="006109A8" w:rsidRPr="00856897">
        <w:rPr>
          <w:rFonts w:cs="Times New Roman"/>
          <w:smallCaps/>
        </w:rPr>
        <w:t>Production Acreage</w:t>
      </w:r>
      <w:r w:rsidRPr="00856897">
        <w:rPr>
          <w:rFonts w:cs="Times New Roman"/>
          <w:smallCaps/>
        </w:rPr>
        <w:t xml:space="preserve">; (d) the </w:t>
      </w:r>
      <w:r w:rsidR="006109A8" w:rsidRPr="00856897">
        <w:rPr>
          <w:rFonts w:cs="Times New Roman"/>
          <w:smallCaps/>
        </w:rPr>
        <w:t>Production Acreage</w:t>
      </w:r>
      <w:r w:rsidRPr="00856897">
        <w:rPr>
          <w:rFonts w:cs="Times New Roman"/>
          <w:smallCaps/>
        </w:rPr>
        <w:t xml:space="preserve"> may contain asbestos and other man-made fibers (“</w:t>
      </w:r>
      <w:r w:rsidRPr="00856897">
        <w:rPr>
          <w:rFonts w:cs="Times New Roman"/>
          <w:b/>
          <w:i/>
          <w:smallCaps/>
        </w:rPr>
        <w:t>MMMF</w:t>
      </w:r>
      <w:r w:rsidRPr="00856897">
        <w:rPr>
          <w:rFonts w:cs="Times New Roman"/>
          <w:smallCaps/>
        </w:rPr>
        <w:t>”), Hazardous Materials, and/or naturally occurring radioactive material (“</w:t>
      </w:r>
      <w:r w:rsidRPr="00856897">
        <w:rPr>
          <w:rFonts w:cs="Times New Roman"/>
          <w:b/>
          <w:i/>
          <w:smallCaps/>
        </w:rPr>
        <w:t>NORM</w:t>
      </w:r>
      <w:r w:rsidRPr="00856897">
        <w:rPr>
          <w:rFonts w:cs="Times New Roman"/>
          <w:smallCaps/>
        </w:rPr>
        <w:t xml:space="preserve">”); (e) NORM may affix or attach itself to the inside of wells, materials, and equipment as scale or in other forms; (f) wells, materials, and equipment located on the </w:t>
      </w:r>
      <w:r w:rsidR="006109A8" w:rsidRPr="00856897">
        <w:rPr>
          <w:rFonts w:cs="Times New Roman"/>
          <w:smallCaps/>
        </w:rPr>
        <w:t>Production Acreage</w:t>
      </w:r>
      <w:r w:rsidRPr="00856897">
        <w:rPr>
          <w:rFonts w:cs="Times New Roman"/>
          <w:smallCaps/>
        </w:rPr>
        <w:t xml:space="preserve"> may contain NORM; (g) NORM-containing material may have been buried or otherwise disposed of on the </w:t>
      </w:r>
      <w:r w:rsidR="006109A8" w:rsidRPr="00856897">
        <w:rPr>
          <w:rFonts w:cs="Times New Roman"/>
          <w:smallCaps/>
        </w:rPr>
        <w:t>Production Acreage</w:t>
      </w:r>
      <w:r w:rsidRPr="00856897">
        <w:rPr>
          <w:rFonts w:cs="Times New Roman"/>
          <w:smallCaps/>
        </w:rPr>
        <w:t xml:space="preserve">; and (i) special procedures may be required for remediating, removing, transporting, and disposing of MMMF, NORM, Hazardous Materials, and other materials from the </w:t>
      </w:r>
      <w:r w:rsidR="006109A8" w:rsidRPr="00856897">
        <w:rPr>
          <w:rFonts w:cs="Times New Roman"/>
          <w:smallCaps/>
        </w:rPr>
        <w:t>Production Acreage</w:t>
      </w:r>
      <w:r w:rsidRPr="00856897">
        <w:rPr>
          <w:rFonts w:cs="Times New Roman"/>
          <w:smallCaps/>
        </w:rPr>
        <w:t xml:space="preserve">.  </w:t>
      </w:r>
    </w:p>
    <w:p w14:paraId="703E67C7" w14:textId="0F8775C4" w:rsidR="00630DDD" w:rsidRPr="00856897" w:rsidRDefault="00622094" w:rsidP="00B358C9">
      <w:pPr>
        <w:pStyle w:val="Heading2"/>
        <w:jc w:val="both"/>
        <w:rPr>
          <w:rFonts w:cs="Times New Roman"/>
          <w:smallCaps/>
        </w:rPr>
      </w:pPr>
      <w:r w:rsidRPr="00856897">
        <w:rPr>
          <w:rFonts w:cs="Times New Roman"/>
          <w:smallCaps/>
        </w:rPr>
        <w:t xml:space="preserve">Developer’s indemnity obligations and liabilities assumed under this </w:t>
      </w:r>
      <w:r w:rsidR="00F60CCC" w:rsidRPr="00856897">
        <w:rPr>
          <w:rFonts w:cs="Times New Roman"/>
          <w:smallCaps/>
        </w:rPr>
        <w:t>Designation</w:t>
      </w:r>
      <w:r w:rsidRPr="00856897">
        <w:rPr>
          <w:rFonts w:cs="Times New Roman"/>
          <w:smallCaps/>
        </w:rPr>
        <w:t xml:space="preserve"> by Developer (including without limitation those set forth in this </w:t>
      </w:r>
      <w:r w:rsidR="005A5BE0">
        <w:rPr>
          <w:rFonts w:cs="Times New Roman"/>
          <w:smallCaps/>
        </w:rPr>
        <w:t>Article</w:t>
      </w:r>
      <w:r w:rsidRPr="00856897">
        <w:rPr>
          <w:rFonts w:cs="Times New Roman"/>
          <w:smallCaps/>
        </w:rPr>
        <w:t xml:space="preserve"> </w:t>
      </w:r>
      <w:r w:rsidR="001E2CF6" w:rsidRPr="00856897">
        <w:rPr>
          <w:rFonts w:cs="Times New Roman"/>
          <w:smallCaps/>
        </w:rPr>
        <w:fldChar w:fldCharType="begin"/>
      </w:r>
      <w:r w:rsidR="001E2CF6" w:rsidRPr="00856897">
        <w:rPr>
          <w:rFonts w:cs="Times New Roman"/>
          <w:smallCaps/>
        </w:rPr>
        <w:instrText xml:space="preserve"> REF _Ref142558440 \w \h </w:instrText>
      </w:r>
      <w:r w:rsidR="00B358C9" w:rsidRPr="00856897">
        <w:rPr>
          <w:rFonts w:cs="Times New Roman"/>
          <w:smallCaps/>
        </w:rPr>
        <w:instrText xml:space="preserve"> \* MERGEFORMAT </w:instrText>
      </w:r>
      <w:r w:rsidR="001E2CF6" w:rsidRPr="00856897">
        <w:rPr>
          <w:rFonts w:cs="Times New Roman"/>
          <w:smallCaps/>
        </w:rPr>
      </w:r>
      <w:r w:rsidR="001E2CF6" w:rsidRPr="00856897">
        <w:rPr>
          <w:rFonts w:cs="Times New Roman"/>
          <w:smallCaps/>
        </w:rPr>
        <w:fldChar w:fldCharType="separate"/>
      </w:r>
      <w:r w:rsidR="000F2667">
        <w:rPr>
          <w:rFonts w:cs="Times New Roman"/>
          <w:smallCaps/>
        </w:rPr>
        <w:t>9</w:t>
      </w:r>
      <w:r w:rsidR="001E2CF6" w:rsidRPr="00856897">
        <w:rPr>
          <w:rFonts w:cs="Times New Roman"/>
          <w:smallCaps/>
        </w:rPr>
        <w:fldChar w:fldCharType="end"/>
      </w:r>
      <w:r w:rsidRPr="00856897">
        <w:rPr>
          <w:rFonts w:cs="Times New Roman"/>
          <w:smallCaps/>
        </w:rPr>
        <w:t xml:space="preserve">) </w:t>
      </w:r>
      <w:r w:rsidR="007759CF">
        <w:rPr>
          <w:rFonts w:cs="Times New Roman"/>
          <w:smallCaps/>
        </w:rPr>
        <w:t>shall</w:t>
      </w:r>
      <w:r w:rsidRPr="00856897">
        <w:rPr>
          <w:rFonts w:cs="Times New Roman"/>
          <w:smallCaps/>
        </w:rPr>
        <w:t xml:space="preserve"> be without limits and </w:t>
      </w:r>
      <w:r w:rsidR="007759CF">
        <w:rPr>
          <w:rFonts w:cs="Times New Roman"/>
          <w:smallCaps/>
        </w:rPr>
        <w:t>shall</w:t>
      </w:r>
      <w:r w:rsidRPr="00856897">
        <w:rPr>
          <w:rFonts w:cs="Times New Roman"/>
          <w:smallCaps/>
        </w:rPr>
        <w:t xml:space="preserve"> be effective and enforceable against Developer and in favor of the University Lands Indemnified Parties regardless of (i) the cause or causes thereof, (ii) any theory of strict liability or (iii) any sole, joint or concurrent negligent act or omission of the University Lands Indemnified Parties, whether said act or omission is the proximate cause of injury or not (except if caused by the willful misconduct of the University Lands Indemnified Parties).</w:t>
      </w:r>
    </w:p>
    <w:p w14:paraId="252031F5" w14:textId="77777777" w:rsidR="00630DDD" w:rsidRPr="00856897" w:rsidRDefault="00622094" w:rsidP="00B358C9">
      <w:pPr>
        <w:pStyle w:val="Heading1"/>
        <w:ind w:hanging="360"/>
        <w:jc w:val="both"/>
        <w:rPr>
          <w:rFonts w:cs="Times New Roman"/>
          <w:b/>
        </w:rPr>
      </w:pPr>
      <w:r w:rsidRPr="00856897">
        <w:rPr>
          <w:rFonts w:cs="Times New Roman"/>
          <w:b/>
        </w:rPr>
        <w:t>INSURANCE.</w:t>
      </w:r>
    </w:p>
    <w:p w14:paraId="5F2956CC" w14:textId="2B5786E6" w:rsidR="00630DDD" w:rsidRPr="00856897" w:rsidRDefault="00622094" w:rsidP="00B358C9">
      <w:pPr>
        <w:pStyle w:val="Heading2"/>
        <w:jc w:val="both"/>
        <w:rPr>
          <w:rFonts w:cs="Times New Roman"/>
        </w:rPr>
      </w:pPr>
      <w:r w:rsidRPr="00856897">
        <w:rPr>
          <w:rFonts w:cs="Times New Roman"/>
        </w:rPr>
        <w:t xml:space="preserve">In accordance with the Directives, Developer </w:t>
      </w:r>
      <w:r w:rsidR="007759CF">
        <w:rPr>
          <w:rFonts w:cs="Times New Roman"/>
        </w:rPr>
        <w:t>shall</w:t>
      </w:r>
      <w:r w:rsidRPr="00856897">
        <w:rPr>
          <w:rFonts w:cs="Times New Roman"/>
        </w:rPr>
        <w:t xml:space="preserve"> ensure that Developer and any person acting on Developer’s behalf under this </w:t>
      </w:r>
      <w:r w:rsidR="00F60CCC" w:rsidRPr="00856897">
        <w:rPr>
          <w:rFonts w:cs="Times New Roman"/>
        </w:rPr>
        <w:t>Designation</w:t>
      </w:r>
      <w:r w:rsidRPr="00856897">
        <w:rPr>
          <w:rFonts w:cs="Times New Roman"/>
        </w:rPr>
        <w:t xml:space="preserve"> </w:t>
      </w:r>
      <w:r w:rsidR="007759CF">
        <w:rPr>
          <w:rFonts w:cs="Times New Roman"/>
        </w:rPr>
        <w:t>shall</w:t>
      </w:r>
      <w:r w:rsidRPr="00856897">
        <w:rPr>
          <w:rFonts w:cs="Times New Roman"/>
        </w:rPr>
        <w:t xml:space="preserve"> carry the required insurance with one or more insurance carriers licensed by the Texas Department of Insurance in the amounts required by the Directives or otherwise required by law.</w:t>
      </w:r>
    </w:p>
    <w:p w14:paraId="4FF3C54C" w14:textId="0E359ACE" w:rsidR="00630DDD" w:rsidRPr="00856897" w:rsidRDefault="00622094" w:rsidP="00B358C9">
      <w:pPr>
        <w:pStyle w:val="Heading2"/>
        <w:jc w:val="both"/>
        <w:rPr>
          <w:rFonts w:cs="Times New Roman"/>
        </w:rPr>
      </w:pPr>
      <w:r w:rsidRPr="00856897">
        <w:rPr>
          <w:rFonts w:cs="Times New Roman"/>
        </w:rPr>
        <w:t xml:space="preserve">By January 1 of each calendar year, Developer </w:t>
      </w:r>
      <w:r w:rsidR="007759CF">
        <w:rPr>
          <w:rFonts w:cs="Times New Roman"/>
        </w:rPr>
        <w:t>shall</w:t>
      </w:r>
      <w:r w:rsidRPr="00856897">
        <w:rPr>
          <w:rFonts w:cs="Times New Roman"/>
        </w:rPr>
        <w:t xml:space="preserve"> deliver to University Lands Certificates of Insurance evidencing Developer’s insurance coverage. For those policies of (i) Commercial General Liability and Umbrella Liability Insurance and (ii) Business Auto and Umbrella Liability Insurance, such polices must include endorsements to: (v) name the University Lands Indemnified Parties as additional insureds; (x) be primary in relation to any policies carried by the University Lands Indemnified Parties; (y) reflect that University Lands </w:t>
      </w:r>
      <w:r w:rsidR="007759CF">
        <w:rPr>
          <w:rFonts w:cs="Times New Roman"/>
        </w:rPr>
        <w:t>shall</w:t>
      </w:r>
      <w:r w:rsidRPr="00856897">
        <w:rPr>
          <w:rFonts w:cs="Times New Roman"/>
        </w:rPr>
        <w:t xml:space="preserve"> receive twenty (20) days prior written notice of cancellation or material change to Developer’s insurance coverage; and (z) reflect that the insurer has waived any right of subrogation against the University Lands Indemnified Parties.</w:t>
      </w:r>
    </w:p>
    <w:p w14:paraId="55E4D1BF" w14:textId="692FCE74" w:rsidR="00630DDD" w:rsidRPr="00856897" w:rsidRDefault="00622094" w:rsidP="00B358C9">
      <w:pPr>
        <w:pStyle w:val="Heading1"/>
        <w:keepNext w:val="0"/>
        <w:ind w:hanging="360"/>
        <w:jc w:val="both"/>
        <w:rPr>
          <w:rFonts w:cs="Times New Roman"/>
          <w:b/>
        </w:rPr>
      </w:pPr>
      <w:bookmarkStart w:id="21" w:name="_Ref146521621"/>
      <w:r w:rsidRPr="00856897">
        <w:rPr>
          <w:rFonts w:cs="Times New Roman"/>
          <w:b/>
        </w:rPr>
        <w:t xml:space="preserve">LIEN. </w:t>
      </w:r>
      <w:r w:rsidRPr="00856897">
        <w:rPr>
          <w:rFonts w:cs="Times New Roman"/>
        </w:rPr>
        <w:t xml:space="preserve">By acceptance of this </w:t>
      </w:r>
      <w:r w:rsidR="00F60CCC" w:rsidRPr="00856897">
        <w:rPr>
          <w:rFonts w:cs="Times New Roman"/>
        </w:rPr>
        <w:t>Designation</w:t>
      </w:r>
      <w:r w:rsidRPr="00856897">
        <w:rPr>
          <w:rFonts w:cs="Times New Roman"/>
        </w:rPr>
        <w:t xml:space="preserve">, Developer grants to the Board of Regents an express contractual lien on and security interest in all Produced Substances in and extracted from the area covered by this </w:t>
      </w:r>
      <w:r w:rsidR="00F60CCC" w:rsidRPr="00856897">
        <w:rPr>
          <w:rFonts w:cs="Times New Roman"/>
        </w:rPr>
        <w:t>Designation</w:t>
      </w:r>
      <w:r w:rsidRPr="00856897">
        <w:rPr>
          <w:rFonts w:cs="Times New Roman"/>
        </w:rPr>
        <w:t xml:space="preserve">, all proceeds which may accrue to Developer from the sale of the Produced Substances, whether the proceeds are held by Developer or another person, and all fixtures on and improvements to the </w:t>
      </w:r>
      <w:r w:rsidR="006109A8" w:rsidRPr="00856897">
        <w:rPr>
          <w:rFonts w:cs="Times New Roman"/>
        </w:rPr>
        <w:t>Production Acreage</w:t>
      </w:r>
      <w:r w:rsidRPr="00856897">
        <w:rPr>
          <w:rFonts w:cs="Times New Roman"/>
        </w:rPr>
        <w:t xml:space="preserve"> used in connection with the production or processing of the Produced Substances to secure the payment of royalties and other amounts due or to become due under this </w:t>
      </w:r>
      <w:r w:rsidR="00F60CCC" w:rsidRPr="00856897">
        <w:rPr>
          <w:rFonts w:cs="Times New Roman"/>
        </w:rPr>
        <w:t>Designation</w:t>
      </w:r>
      <w:r w:rsidRPr="00856897">
        <w:rPr>
          <w:rFonts w:cs="Times New Roman"/>
        </w:rPr>
        <w:t xml:space="preserve"> or the TEC and to secure payment of damages or loss that University Lands may suffer by reason of Developer’s breach of a covenant or condition of this </w:t>
      </w:r>
      <w:r w:rsidR="00F60CCC" w:rsidRPr="00856897">
        <w:rPr>
          <w:rFonts w:cs="Times New Roman"/>
        </w:rPr>
        <w:t>Designation</w:t>
      </w:r>
      <w:r w:rsidRPr="00856897">
        <w:rPr>
          <w:rFonts w:cs="Times New Roman"/>
        </w:rPr>
        <w:t>, whether express or implied.</w:t>
      </w:r>
      <w:bookmarkEnd w:id="21"/>
    </w:p>
    <w:p w14:paraId="464F5DC2" w14:textId="2CF00BFA" w:rsidR="00630DDD" w:rsidRPr="00856897" w:rsidRDefault="00622094" w:rsidP="00B358C9">
      <w:pPr>
        <w:pStyle w:val="Heading1"/>
        <w:ind w:hanging="360"/>
        <w:jc w:val="both"/>
        <w:rPr>
          <w:rFonts w:cs="Times New Roman"/>
          <w:b/>
        </w:rPr>
      </w:pPr>
      <w:bookmarkStart w:id="22" w:name="_Ref146787843"/>
      <w:r w:rsidRPr="00856897">
        <w:rPr>
          <w:rFonts w:cs="Times New Roman"/>
          <w:b/>
        </w:rPr>
        <w:t xml:space="preserve">BREACH; DEFAULT; </w:t>
      </w:r>
      <w:r w:rsidR="00C9786D">
        <w:rPr>
          <w:rFonts w:cs="Times New Roman"/>
          <w:b/>
        </w:rPr>
        <w:t>TERMINATION</w:t>
      </w:r>
      <w:r w:rsidRPr="00856897">
        <w:rPr>
          <w:rFonts w:cs="Times New Roman"/>
          <w:b/>
        </w:rPr>
        <w:t>.</w:t>
      </w:r>
      <w:bookmarkEnd w:id="22"/>
    </w:p>
    <w:p w14:paraId="6DCCBF5A" w14:textId="3F8D23E5" w:rsidR="00630DDD" w:rsidRPr="00856897" w:rsidRDefault="00622094" w:rsidP="00B358C9">
      <w:pPr>
        <w:pStyle w:val="Heading2"/>
        <w:jc w:val="both"/>
        <w:rPr>
          <w:rFonts w:cs="Times New Roman"/>
        </w:rPr>
      </w:pPr>
      <w:bookmarkStart w:id="23" w:name="_Ref146531181"/>
      <w:r w:rsidRPr="00856897">
        <w:rPr>
          <w:rFonts w:cs="Times New Roman"/>
        </w:rPr>
        <w:t xml:space="preserve">University Lands’ acceptance of any payments under this </w:t>
      </w:r>
      <w:r w:rsidR="00F60CCC" w:rsidRPr="00856897">
        <w:rPr>
          <w:rFonts w:cs="Times New Roman"/>
        </w:rPr>
        <w:t>Designation</w:t>
      </w:r>
      <w:r w:rsidRPr="00856897">
        <w:rPr>
          <w:rFonts w:cs="Times New Roman"/>
        </w:rPr>
        <w:t xml:space="preserve"> </w:t>
      </w:r>
      <w:r w:rsidR="007759CF">
        <w:rPr>
          <w:rFonts w:cs="Times New Roman"/>
        </w:rPr>
        <w:t>shall</w:t>
      </w:r>
      <w:r w:rsidRPr="00856897">
        <w:rPr>
          <w:rFonts w:cs="Times New Roman"/>
        </w:rPr>
        <w:t xml:space="preserve"> never constitute or be deemed to be: (i) a ratification, renewal, or amendment of this </w:t>
      </w:r>
      <w:r w:rsidR="00F60CCC" w:rsidRPr="00856897">
        <w:rPr>
          <w:rFonts w:cs="Times New Roman"/>
        </w:rPr>
        <w:t>Designation</w:t>
      </w:r>
      <w:r w:rsidRPr="00856897">
        <w:rPr>
          <w:rFonts w:cs="Times New Roman"/>
        </w:rPr>
        <w:t>; (ii) a waiver of the rights granted to University Lands, or the obligations imposed upon Developer; or (iii) an estoppel against University Lands preventing the enforcement of University Lands’ rights or Developer’s obligations hereunder or from seeking damages for Developer’s breach of th</w:t>
      </w:r>
      <w:r w:rsidR="006D01CC" w:rsidRPr="00856897">
        <w:rPr>
          <w:rFonts w:cs="Times New Roman"/>
        </w:rPr>
        <w:t>is</w:t>
      </w:r>
      <w:r w:rsidRPr="00856897">
        <w:rPr>
          <w:rFonts w:cs="Times New Roman"/>
        </w:rPr>
        <w:t xml:space="preserve"> </w:t>
      </w:r>
      <w:r w:rsidR="00F60CCC" w:rsidRPr="00856897">
        <w:rPr>
          <w:rFonts w:cs="Times New Roman"/>
        </w:rPr>
        <w:t>Designation</w:t>
      </w:r>
      <w:r w:rsidRPr="00856897">
        <w:rPr>
          <w:rFonts w:cs="Times New Roman"/>
        </w:rPr>
        <w:t xml:space="preserve">. University Lands’ agreement to accept royalty payments directly from any purchaser </w:t>
      </w:r>
      <w:r w:rsidR="007759CF">
        <w:rPr>
          <w:rFonts w:cs="Times New Roman"/>
        </w:rPr>
        <w:t>shall</w:t>
      </w:r>
      <w:r w:rsidRPr="00856897">
        <w:rPr>
          <w:rFonts w:cs="Times New Roman"/>
        </w:rPr>
        <w:t xml:space="preserve"> not affect Developer’s obligations to pay royalties to University Lands under this </w:t>
      </w:r>
      <w:r w:rsidR="00F60CCC" w:rsidRPr="00856897">
        <w:rPr>
          <w:rFonts w:cs="Times New Roman"/>
        </w:rPr>
        <w:t>Designation</w:t>
      </w:r>
      <w:r w:rsidRPr="00856897">
        <w:rPr>
          <w:rFonts w:cs="Times New Roman"/>
        </w:rPr>
        <w:t xml:space="preserve">. No instrument executed by University Lands </w:t>
      </w:r>
      <w:r w:rsidR="007759CF">
        <w:rPr>
          <w:rFonts w:cs="Times New Roman"/>
        </w:rPr>
        <w:t>shall</w:t>
      </w:r>
      <w:r w:rsidRPr="00856897">
        <w:rPr>
          <w:rFonts w:cs="Times New Roman"/>
        </w:rPr>
        <w:t xml:space="preserve"> be effective to constitute a ratification, revivor, renewal, extension, or amendment of this </w:t>
      </w:r>
      <w:r w:rsidR="00F60CCC" w:rsidRPr="00856897">
        <w:rPr>
          <w:rFonts w:cs="Times New Roman"/>
        </w:rPr>
        <w:t>Designation</w:t>
      </w:r>
      <w:r w:rsidRPr="00856897">
        <w:rPr>
          <w:rFonts w:cs="Times New Roman"/>
        </w:rPr>
        <w:t xml:space="preserve"> unless the instrument is clearly titled to indicate its purpose and intent.</w:t>
      </w:r>
      <w:bookmarkEnd w:id="23"/>
    </w:p>
    <w:p w14:paraId="62D5E4C4" w14:textId="68D5AB44" w:rsidR="00630DDD" w:rsidRPr="00856897" w:rsidRDefault="00622094" w:rsidP="00B358C9">
      <w:pPr>
        <w:pStyle w:val="Heading2"/>
        <w:jc w:val="both"/>
        <w:rPr>
          <w:rFonts w:cs="Times New Roman"/>
        </w:rPr>
      </w:pPr>
      <w:bookmarkStart w:id="24" w:name="_Ref142556123"/>
      <w:r w:rsidRPr="00856897">
        <w:rPr>
          <w:rFonts w:cs="Times New Roman"/>
        </w:rPr>
        <w:t xml:space="preserve">If Developer violates, fails to perform, or breaches any term or covenant in this </w:t>
      </w:r>
      <w:r w:rsidR="00F60CCC" w:rsidRPr="00856897">
        <w:rPr>
          <w:rFonts w:cs="Times New Roman"/>
        </w:rPr>
        <w:t>Designation</w:t>
      </w:r>
      <w:r w:rsidRPr="00856897">
        <w:rPr>
          <w:rFonts w:cs="Times New Roman"/>
        </w:rPr>
        <w:t xml:space="preserve">, University Lands </w:t>
      </w:r>
      <w:r w:rsidR="007759CF">
        <w:rPr>
          <w:rFonts w:cs="Times New Roman"/>
        </w:rPr>
        <w:t>may</w:t>
      </w:r>
      <w:r w:rsidRPr="00856897">
        <w:rPr>
          <w:rFonts w:cs="Times New Roman"/>
        </w:rPr>
        <w:t xml:space="preserve"> notify Developer in writing of the violation, failure, or breach. Developer will have thirty (30) calendar days from receipt of University Lands’ written notice, in which to remedy the violation, failure, or breach. If Developer disputes any claim by University Lands of a breach or default, Developer </w:t>
      </w:r>
      <w:r w:rsidR="006C0E32">
        <w:rPr>
          <w:rFonts w:cs="Times New Roman"/>
        </w:rPr>
        <w:t>shall</w:t>
      </w:r>
      <w:r w:rsidRPr="00856897">
        <w:rPr>
          <w:rFonts w:cs="Times New Roman"/>
        </w:rPr>
        <w:t xml:space="preserve"> notify University Lands of its dispute as soon as possible, but not later than fifteen (15) calendar days after receipt of University Lands’ notice. The receipt by University Lands of such notice from Developer </w:t>
      </w:r>
      <w:r w:rsidR="006C0E32">
        <w:rPr>
          <w:rFonts w:cs="Times New Roman"/>
        </w:rPr>
        <w:t>shall</w:t>
      </w:r>
      <w:r w:rsidRPr="00856897">
        <w:rPr>
          <w:rFonts w:cs="Times New Roman"/>
        </w:rPr>
        <w:t xml:space="preserve"> be a condition precedent to University Lands’ right to bring an action for any cause, and in the absence of such notice, no such action </w:t>
      </w:r>
      <w:r w:rsidR="006C0E32">
        <w:rPr>
          <w:rFonts w:cs="Times New Roman"/>
        </w:rPr>
        <w:t>shall</w:t>
      </w:r>
      <w:r w:rsidRPr="00856897">
        <w:rPr>
          <w:rFonts w:cs="Times New Roman"/>
        </w:rPr>
        <w:t xml:space="preserve"> be brought by University Lands until the expiration of the thirty (30) day notice period to Developer. University Lands may remedy any type of breach or default or, at University Lands’ election, terminate this </w:t>
      </w:r>
      <w:r w:rsidR="00F60CCC" w:rsidRPr="00856897">
        <w:rPr>
          <w:rFonts w:cs="Times New Roman"/>
        </w:rPr>
        <w:t>Designation</w:t>
      </w:r>
      <w:r w:rsidRPr="00856897">
        <w:rPr>
          <w:rFonts w:cs="Times New Roman"/>
        </w:rPr>
        <w:t xml:space="preserve"> (by filing an instrument evidencing such termination in the county or counties in which the </w:t>
      </w:r>
      <w:r w:rsidR="006109A8" w:rsidRPr="00856897">
        <w:rPr>
          <w:rFonts w:cs="Times New Roman"/>
        </w:rPr>
        <w:t>Production Acreage</w:t>
      </w:r>
      <w:r w:rsidRPr="00856897">
        <w:rPr>
          <w:rFonts w:cs="Times New Roman"/>
        </w:rPr>
        <w:t xml:space="preserve"> are located), if Developer fails to remedy such breach or default within the thirty (30) day period. In addition to any other remedies available to University Lands, University Lands may elect to remedy any breach or default with contemporaneous written notice to Developer if immediate action by University Lands would mitigate or prevent further, avoidable damages or if Developer’s breach or default involves any environmental or regulatory issues. Under those circumstances, Developer must pay all damages, costs, and expenses incurred by University Lands, including, but not limited to attorney’s fees, within ten (10) calendar days of University Lands’ presentation to Developer of receipts related to such actions. If University Lands remedies a claimed breach or default to mitigate damages or to remedy environmental or regulatory issues, Developer must pay all costs presented by University Lands, and Developer’s payment </w:t>
      </w:r>
      <w:r w:rsidR="006C0E32">
        <w:rPr>
          <w:rFonts w:cs="Times New Roman"/>
        </w:rPr>
        <w:t>shall</w:t>
      </w:r>
      <w:r w:rsidRPr="00856897">
        <w:rPr>
          <w:rFonts w:cs="Times New Roman"/>
        </w:rPr>
        <w:t xml:space="preserve"> only be refunded if Developer prevails in its dispute of the underlying claim. If University Lands pursues litigation and prevails in its claim of breach or default, Developer must pay all costs and expenses incurred by University Lands in enforcing the terms of this </w:t>
      </w:r>
      <w:r w:rsidR="00F60CCC" w:rsidRPr="00856897">
        <w:rPr>
          <w:rFonts w:cs="Times New Roman"/>
        </w:rPr>
        <w:t>Designation</w:t>
      </w:r>
      <w:r w:rsidRPr="00856897">
        <w:rPr>
          <w:rFonts w:cs="Times New Roman"/>
        </w:rPr>
        <w:t>, including attorney’s fees and interest on all money expended by University Lands to remedy such breach or default (if applicable) at the highest rate allowed by the Directives.</w:t>
      </w:r>
      <w:bookmarkEnd w:id="24"/>
    </w:p>
    <w:p w14:paraId="42B623D2" w14:textId="384FAF6F" w:rsidR="00630DDD" w:rsidRPr="00856897" w:rsidRDefault="00622094" w:rsidP="00B358C9">
      <w:pPr>
        <w:pStyle w:val="Heading2"/>
        <w:jc w:val="both"/>
        <w:rPr>
          <w:rFonts w:cs="Times New Roman"/>
        </w:rPr>
      </w:pPr>
      <w:bookmarkStart w:id="25" w:name="_Ref142556127"/>
      <w:r w:rsidRPr="00856897">
        <w:rPr>
          <w:rFonts w:cs="Times New Roman"/>
        </w:rPr>
        <w:t xml:space="preserve">Once all or any portion of the </w:t>
      </w:r>
      <w:r w:rsidR="006109A8" w:rsidRPr="00856897">
        <w:rPr>
          <w:rFonts w:cs="Times New Roman"/>
        </w:rPr>
        <w:t>Production Acreage</w:t>
      </w:r>
      <w:r w:rsidRPr="00856897">
        <w:rPr>
          <w:rFonts w:cs="Times New Roman"/>
        </w:rPr>
        <w:t xml:space="preserve"> has been </w:t>
      </w:r>
      <w:r w:rsidR="008B221E">
        <w:rPr>
          <w:rFonts w:cs="Times New Roman"/>
        </w:rPr>
        <w:t>terminated</w:t>
      </w:r>
      <w:r w:rsidRPr="00856897">
        <w:rPr>
          <w:rFonts w:cs="Times New Roman"/>
        </w:rPr>
        <w:t xml:space="preserve">, it </w:t>
      </w:r>
      <w:r w:rsidR="006C0E32">
        <w:rPr>
          <w:rFonts w:cs="Times New Roman"/>
        </w:rPr>
        <w:t>may</w:t>
      </w:r>
      <w:r w:rsidRPr="00856897">
        <w:rPr>
          <w:rFonts w:cs="Times New Roman"/>
        </w:rPr>
        <w:t xml:space="preserve"> immediately be available for offer in public lease sales or other contracts for development. Developer acknowledges and agrees that each of its obligations and requirements under this </w:t>
      </w:r>
      <w:r w:rsidR="00A6747D" w:rsidRPr="00856897">
        <w:rPr>
          <w:rFonts w:cs="Times New Roman"/>
        </w:rPr>
        <w:t>Designation</w:t>
      </w:r>
      <w:r w:rsidRPr="00856897">
        <w:rPr>
          <w:rFonts w:cs="Times New Roman"/>
        </w:rPr>
        <w:t xml:space="preserve"> is material and failure to satisfy one or more obligation or requirement hereunder may result in default</w:t>
      </w:r>
      <w:r w:rsidR="004A5A3F">
        <w:rPr>
          <w:rFonts w:cs="Times New Roman"/>
        </w:rPr>
        <w:t xml:space="preserve"> or termination</w:t>
      </w:r>
      <w:r w:rsidRPr="00856897">
        <w:rPr>
          <w:rFonts w:cs="Times New Roman"/>
        </w:rPr>
        <w:t xml:space="preserve"> of this </w:t>
      </w:r>
      <w:r w:rsidR="00A6747D" w:rsidRPr="00856897">
        <w:rPr>
          <w:rFonts w:cs="Times New Roman"/>
        </w:rPr>
        <w:t>Designation</w:t>
      </w:r>
      <w:r w:rsidRPr="00856897">
        <w:rPr>
          <w:rFonts w:cs="Times New Roman"/>
        </w:rPr>
        <w:t xml:space="preserve"> after receipt of the notice detailed in </w:t>
      </w:r>
      <w:r w:rsidR="005A5BE0">
        <w:rPr>
          <w:rFonts w:cs="Times New Roman"/>
        </w:rPr>
        <w:t>Article</w:t>
      </w:r>
      <w:r w:rsidRPr="00856897">
        <w:rPr>
          <w:rFonts w:cs="Times New Roman"/>
        </w:rPr>
        <w:t xml:space="preserve"> </w:t>
      </w:r>
      <w:r w:rsidR="00272E4A" w:rsidRPr="00856897">
        <w:rPr>
          <w:rFonts w:cs="Times New Roman"/>
        </w:rPr>
        <w:fldChar w:fldCharType="begin"/>
      </w:r>
      <w:r w:rsidR="00272E4A" w:rsidRPr="00856897">
        <w:rPr>
          <w:rFonts w:cs="Times New Roman"/>
        </w:rPr>
        <w:instrText xml:space="preserve"> REF _Ref142556123 \w \h </w:instrText>
      </w:r>
      <w:r w:rsidR="00B358C9" w:rsidRPr="00856897">
        <w:rPr>
          <w:rFonts w:cs="Times New Roman"/>
        </w:rPr>
        <w:instrText xml:space="preserve"> \* MERGEFORMAT </w:instrText>
      </w:r>
      <w:r w:rsidR="00272E4A" w:rsidRPr="00856897">
        <w:rPr>
          <w:rFonts w:cs="Times New Roman"/>
        </w:rPr>
      </w:r>
      <w:r w:rsidR="00272E4A" w:rsidRPr="00856897">
        <w:rPr>
          <w:rFonts w:cs="Times New Roman"/>
        </w:rPr>
        <w:fldChar w:fldCharType="separate"/>
      </w:r>
      <w:r w:rsidR="000F2667">
        <w:rPr>
          <w:rFonts w:cs="Times New Roman"/>
        </w:rPr>
        <w:t>12.b</w:t>
      </w:r>
      <w:r w:rsidR="00272E4A" w:rsidRPr="00856897">
        <w:rPr>
          <w:rFonts w:cs="Times New Roman"/>
        </w:rPr>
        <w:fldChar w:fldCharType="end"/>
      </w:r>
      <w:r w:rsidRPr="00856897">
        <w:rPr>
          <w:rFonts w:cs="Times New Roman"/>
        </w:rPr>
        <w:t xml:space="preserve"> above.</w:t>
      </w:r>
      <w:bookmarkEnd w:id="25"/>
    </w:p>
    <w:p w14:paraId="6089095A" w14:textId="658327D4" w:rsidR="00630DDD" w:rsidRPr="00856897" w:rsidRDefault="00622094" w:rsidP="00B358C9">
      <w:pPr>
        <w:pStyle w:val="Heading2"/>
        <w:jc w:val="both"/>
        <w:rPr>
          <w:rFonts w:cs="Times New Roman"/>
        </w:rPr>
      </w:pPr>
      <w:r w:rsidRPr="00856897">
        <w:rPr>
          <w:rFonts w:cs="Times New Roman"/>
        </w:rPr>
        <w:t xml:space="preserve">Nothing herein </w:t>
      </w:r>
      <w:r w:rsidR="006C0E32">
        <w:rPr>
          <w:rFonts w:cs="Times New Roman"/>
        </w:rPr>
        <w:t>shall</w:t>
      </w:r>
      <w:r w:rsidRPr="00856897">
        <w:rPr>
          <w:rFonts w:cs="Times New Roman"/>
        </w:rPr>
        <w:t xml:space="preserve"> be construed as waiving or preventing the automatic termination of this </w:t>
      </w:r>
      <w:r w:rsidR="00A6747D" w:rsidRPr="00856897">
        <w:rPr>
          <w:rFonts w:cs="Times New Roman"/>
        </w:rPr>
        <w:t>Designation</w:t>
      </w:r>
      <w:r w:rsidRPr="00856897">
        <w:rPr>
          <w:rFonts w:cs="Times New Roman"/>
        </w:rPr>
        <w:t xml:space="preserve"> by operation of law or by reason of any special limitation or condition arising under this </w:t>
      </w:r>
      <w:r w:rsidR="00A6747D" w:rsidRPr="00856897">
        <w:rPr>
          <w:rFonts w:cs="Times New Roman"/>
        </w:rPr>
        <w:t>Designation</w:t>
      </w:r>
      <w:r w:rsidRPr="00856897">
        <w:rPr>
          <w:rFonts w:cs="Times New Roman"/>
        </w:rPr>
        <w:t xml:space="preserve">, and University Lands may exercise all remedies available to University Lands to enforce or terminate this </w:t>
      </w:r>
      <w:r w:rsidR="00A6747D" w:rsidRPr="00856897">
        <w:rPr>
          <w:rFonts w:cs="Times New Roman"/>
        </w:rPr>
        <w:t>Designation</w:t>
      </w:r>
      <w:r w:rsidRPr="00856897">
        <w:rPr>
          <w:rFonts w:cs="Times New Roman"/>
        </w:rPr>
        <w:t xml:space="preserve">, collect monetary payments due, or take any other action related to the </w:t>
      </w:r>
      <w:r w:rsidR="00A6747D" w:rsidRPr="00856897">
        <w:rPr>
          <w:rFonts w:cs="Times New Roman"/>
        </w:rPr>
        <w:t>Designation</w:t>
      </w:r>
      <w:r w:rsidRPr="00856897">
        <w:rPr>
          <w:rFonts w:cs="Times New Roman"/>
        </w:rPr>
        <w:t>.</w:t>
      </w:r>
    </w:p>
    <w:p w14:paraId="0438A847" w14:textId="7764F39C" w:rsidR="00630DDD" w:rsidRPr="00856897" w:rsidRDefault="00622094" w:rsidP="00B358C9">
      <w:pPr>
        <w:pStyle w:val="Heading1"/>
        <w:ind w:hanging="360"/>
        <w:jc w:val="both"/>
        <w:rPr>
          <w:rFonts w:cs="Times New Roman"/>
          <w:b/>
        </w:rPr>
      </w:pPr>
      <w:r w:rsidRPr="00856897">
        <w:rPr>
          <w:rFonts w:cs="Times New Roman"/>
          <w:b/>
        </w:rPr>
        <w:t>ASSIGNMENTS; RELEASE.</w:t>
      </w:r>
    </w:p>
    <w:p w14:paraId="0C9C5276" w14:textId="3791D617" w:rsidR="00630DDD" w:rsidRPr="00856897" w:rsidRDefault="00622094" w:rsidP="00B358C9">
      <w:pPr>
        <w:pStyle w:val="Heading2"/>
        <w:jc w:val="both"/>
        <w:rPr>
          <w:rFonts w:cs="Times New Roman"/>
        </w:rPr>
      </w:pPr>
      <w:r w:rsidRPr="00856897">
        <w:rPr>
          <w:rFonts w:cs="Times New Roman"/>
        </w:rPr>
        <w:t>Developer shall not assign or transfer this Designation</w:t>
      </w:r>
      <w:r w:rsidR="00B43379" w:rsidRPr="00856897">
        <w:rPr>
          <w:rFonts w:cs="Times New Roman"/>
        </w:rPr>
        <w:t>,</w:t>
      </w:r>
      <w:r w:rsidRPr="00856897">
        <w:rPr>
          <w:rFonts w:cs="Times New Roman"/>
        </w:rPr>
        <w:t xml:space="preserve"> any right, interest, or obligation hereunder, </w:t>
      </w:r>
      <w:r w:rsidR="00B43379" w:rsidRPr="00856897">
        <w:rPr>
          <w:rFonts w:cs="Times New Roman"/>
        </w:rPr>
        <w:t xml:space="preserve">nor its interest in the wellbore of the Well, </w:t>
      </w:r>
      <w:r w:rsidRPr="00856897">
        <w:rPr>
          <w:rFonts w:cs="Times New Roman"/>
        </w:rPr>
        <w:t xml:space="preserve">in whole or in part (including in all cases via operation of a change of control or merger, regardless of whether such change of control or merger is deemed an assignment or transfer under applicable law) without prior written consent of University Lands.  </w:t>
      </w:r>
      <w:r w:rsidR="00AB42AF" w:rsidRPr="00856897">
        <w:rPr>
          <w:rFonts w:cs="Times New Roman"/>
        </w:rPr>
        <w:t xml:space="preserve">Consent under this </w:t>
      </w:r>
      <w:r w:rsidR="005A5BE0">
        <w:rPr>
          <w:rFonts w:cs="Times New Roman"/>
        </w:rPr>
        <w:t>Article</w:t>
      </w:r>
      <w:r w:rsidR="00AB42AF" w:rsidRPr="00856897">
        <w:rPr>
          <w:rFonts w:cs="Times New Roman"/>
        </w:rPr>
        <w:t xml:space="preserve"> 13 may be withheld, granted, or conditioned as University Lands deems appropriate within its sole discretion for any reason or no reason at all, and may include the requirement of payment of additional consideration. </w:t>
      </w:r>
      <w:r w:rsidR="00C73BA8" w:rsidRPr="00856897">
        <w:rPr>
          <w:rFonts w:cs="Times New Roman"/>
        </w:rPr>
        <w:t xml:space="preserve">Subject to the foregoing, </w:t>
      </w:r>
      <w:r w:rsidRPr="00856897">
        <w:rPr>
          <w:rFonts w:cs="Times New Roman"/>
        </w:rPr>
        <w:t>Developer must promptly provide recorded copies of assignments</w:t>
      </w:r>
      <w:r w:rsidR="00C73BA8" w:rsidRPr="00856897">
        <w:rPr>
          <w:rFonts w:cs="Times New Roman"/>
        </w:rPr>
        <w:t xml:space="preserve"> (or other transfer documents)</w:t>
      </w:r>
      <w:r w:rsidRPr="00856897">
        <w:rPr>
          <w:rFonts w:cs="Times New Roman"/>
        </w:rPr>
        <w:t xml:space="preserve"> to University Lands within thirty (30) days of the assignment</w:t>
      </w:r>
      <w:r w:rsidR="00F94DB9" w:rsidRPr="00856897">
        <w:rPr>
          <w:rFonts w:cs="Times New Roman"/>
        </w:rPr>
        <w:t xml:space="preserve"> or transfer</w:t>
      </w:r>
      <w:r w:rsidRPr="00856897">
        <w:rPr>
          <w:rFonts w:cs="Times New Roman"/>
        </w:rPr>
        <w:t xml:space="preserve"> from Developer to another party. </w:t>
      </w:r>
      <w:r w:rsidR="00E041F5" w:rsidRPr="00856897">
        <w:rPr>
          <w:rFonts w:cs="Times New Roman"/>
        </w:rPr>
        <w:t xml:space="preserve">Any attempt to assign or transfer this </w:t>
      </w:r>
      <w:r w:rsidR="00A204BA" w:rsidRPr="00856897">
        <w:rPr>
          <w:rFonts w:cs="Times New Roman"/>
        </w:rPr>
        <w:t>Designation</w:t>
      </w:r>
      <w:r w:rsidR="00E041F5" w:rsidRPr="00856897">
        <w:rPr>
          <w:rFonts w:cs="Times New Roman"/>
        </w:rPr>
        <w:t xml:space="preserve"> or any right, interest, or obligation hereunder, in whole or in part, without the prior written consent of University Lands </w:t>
      </w:r>
      <w:r w:rsidR="006C0E32">
        <w:rPr>
          <w:rFonts w:cs="Times New Roman"/>
        </w:rPr>
        <w:t>shall</w:t>
      </w:r>
      <w:r w:rsidR="00E041F5" w:rsidRPr="00856897">
        <w:rPr>
          <w:rFonts w:cs="Times New Roman"/>
        </w:rPr>
        <w:t xml:space="preserve"> not be effective and </w:t>
      </w:r>
      <w:r w:rsidR="006C0E32">
        <w:rPr>
          <w:rFonts w:cs="Times New Roman"/>
        </w:rPr>
        <w:t>shall</w:t>
      </w:r>
      <w:r w:rsidR="00E041F5" w:rsidRPr="00856897">
        <w:rPr>
          <w:rFonts w:cs="Times New Roman"/>
        </w:rPr>
        <w:t xml:space="preserve"> nullify this Designation. </w:t>
      </w:r>
      <w:r w:rsidRPr="00856897">
        <w:rPr>
          <w:rFonts w:cs="Times New Roman"/>
        </w:rPr>
        <w:t xml:space="preserve">Failure to provide a recorded copy of </w:t>
      </w:r>
      <w:r w:rsidR="001A0EB6" w:rsidRPr="00856897">
        <w:rPr>
          <w:rFonts w:cs="Times New Roman"/>
        </w:rPr>
        <w:t>an</w:t>
      </w:r>
      <w:r w:rsidRPr="00856897">
        <w:rPr>
          <w:rFonts w:cs="Times New Roman"/>
        </w:rPr>
        <w:t xml:space="preserve"> assignment</w:t>
      </w:r>
      <w:r w:rsidR="00F40B27" w:rsidRPr="00856897">
        <w:rPr>
          <w:rFonts w:cs="Times New Roman"/>
        </w:rPr>
        <w:t xml:space="preserve"> (or other transfer documents)</w:t>
      </w:r>
      <w:r w:rsidRPr="00856897">
        <w:rPr>
          <w:rFonts w:cs="Times New Roman"/>
        </w:rPr>
        <w:t xml:space="preserve"> </w:t>
      </w:r>
      <w:r w:rsidR="001A0EB6" w:rsidRPr="00856897">
        <w:rPr>
          <w:rFonts w:cs="Times New Roman"/>
        </w:rPr>
        <w:t>subject hereto to</w:t>
      </w:r>
      <w:r w:rsidRPr="00856897">
        <w:rPr>
          <w:rFonts w:cs="Times New Roman"/>
        </w:rPr>
        <w:t xml:space="preserve"> </w:t>
      </w:r>
      <w:r w:rsidR="001A0EB6" w:rsidRPr="00856897">
        <w:rPr>
          <w:rFonts w:cs="Times New Roman"/>
        </w:rPr>
        <w:t>University Lands</w:t>
      </w:r>
      <w:r w:rsidRPr="00856897">
        <w:rPr>
          <w:rFonts w:cs="Times New Roman"/>
        </w:rPr>
        <w:t xml:space="preserve"> </w:t>
      </w:r>
      <w:r w:rsidR="006C0E32">
        <w:rPr>
          <w:rFonts w:cs="Times New Roman"/>
        </w:rPr>
        <w:t>shall</w:t>
      </w:r>
      <w:r w:rsidRPr="00856897">
        <w:rPr>
          <w:rFonts w:cs="Times New Roman"/>
        </w:rPr>
        <w:t xml:space="preserve"> result in monetary penalties and </w:t>
      </w:r>
      <w:r w:rsidR="006C0E32">
        <w:rPr>
          <w:rFonts w:cs="Times New Roman"/>
        </w:rPr>
        <w:t>shall</w:t>
      </w:r>
      <w:r w:rsidRPr="00856897">
        <w:rPr>
          <w:rFonts w:cs="Times New Roman"/>
        </w:rPr>
        <w:t xml:space="preserve"> also result in default of this </w:t>
      </w:r>
      <w:r w:rsidR="000B33E0" w:rsidRPr="00856897">
        <w:rPr>
          <w:rFonts w:cs="Times New Roman"/>
        </w:rPr>
        <w:t xml:space="preserve">Designation </w:t>
      </w:r>
      <w:r w:rsidRPr="00856897">
        <w:rPr>
          <w:rFonts w:cs="Times New Roman"/>
        </w:rPr>
        <w:t xml:space="preserve">after receipt of the notice detailed in </w:t>
      </w:r>
      <w:r w:rsidR="005A5BE0">
        <w:rPr>
          <w:rFonts w:cs="Times New Roman"/>
        </w:rPr>
        <w:t>Article</w:t>
      </w:r>
      <w:r w:rsidRPr="00856897">
        <w:rPr>
          <w:rFonts w:cs="Times New Roman"/>
        </w:rPr>
        <w:t xml:space="preserve"> </w:t>
      </w:r>
      <w:r w:rsidR="000B33E0" w:rsidRPr="00856897">
        <w:rPr>
          <w:rFonts w:cs="Times New Roman"/>
        </w:rPr>
        <w:fldChar w:fldCharType="begin"/>
      </w:r>
      <w:r w:rsidR="000B33E0" w:rsidRPr="00856897">
        <w:rPr>
          <w:rFonts w:cs="Times New Roman"/>
        </w:rPr>
        <w:instrText xml:space="preserve"> REF _Ref142556123 \w \h </w:instrText>
      </w:r>
      <w:r w:rsidR="008969F2" w:rsidRPr="00856897">
        <w:rPr>
          <w:rFonts w:cs="Times New Roman"/>
        </w:rPr>
        <w:instrText xml:space="preserve"> \* MERGEFORMAT </w:instrText>
      </w:r>
      <w:r w:rsidR="000B33E0" w:rsidRPr="00856897">
        <w:rPr>
          <w:rFonts w:cs="Times New Roman"/>
        </w:rPr>
      </w:r>
      <w:r w:rsidR="000B33E0" w:rsidRPr="00856897">
        <w:rPr>
          <w:rFonts w:cs="Times New Roman"/>
        </w:rPr>
        <w:fldChar w:fldCharType="separate"/>
      </w:r>
      <w:r w:rsidR="000F2667">
        <w:rPr>
          <w:rFonts w:cs="Times New Roman"/>
        </w:rPr>
        <w:t>12.b</w:t>
      </w:r>
      <w:r w:rsidR="000B33E0" w:rsidRPr="00856897">
        <w:rPr>
          <w:rFonts w:cs="Times New Roman"/>
        </w:rPr>
        <w:fldChar w:fldCharType="end"/>
      </w:r>
      <w:r w:rsidRPr="00856897">
        <w:rPr>
          <w:rFonts w:cs="Times New Roman"/>
        </w:rPr>
        <w:t xml:space="preserve"> above or </w:t>
      </w:r>
      <w:r w:rsidR="00F749C5">
        <w:rPr>
          <w:rFonts w:cs="Times New Roman"/>
        </w:rPr>
        <w:t>termination</w:t>
      </w:r>
      <w:r w:rsidRPr="00856897">
        <w:rPr>
          <w:rFonts w:cs="Times New Roman"/>
        </w:rPr>
        <w:t xml:space="preserve"> of this </w:t>
      </w:r>
      <w:r w:rsidR="00A204BA" w:rsidRPr="00856897">
        <w:rPr>
          <w:rFonts w:cs="Times New Roman"/>
        </w:rPr>
        <w:t>Designation</w:t>
      </w:r>
      <w:r w:rsidRPr="00856897">
        <w:rPr>
          <w:rFonts w:cs="Times New Roman"/>
        </w:rPr>
        <w:t xml:space="preserve">.  </w:t>
      </w:r>
      <w:r w:rsidR="000B33E0" w:rsidRPr="00856897">
        <w:rPr>
          <w:rFonts w:cs="Times New Roman"/>
        </w:rPr>
        <w:t>Further, t</w:t>
      </w:r>
      <w:r w:rsidRPr="00856897">
        <w:rPr>
          <w:rFonts w:cs="Times New Roman"/>
        </w:rPr>
        <w:t xml:space="preserve">he relinquishment of rights acquired under this </w:t>
      </w:r>
      <w:r w:rsidR="00A204BA" w:rsidRPr="00856897">
        <w:rPr>
          <w:rFonts w:cs="Times New Roman"/>
        </w:rPr>
        <w:t>Designation</w:t>
      </w:r>
      <w:r w:rsidRPr="00856897">
        <w:rPr>
          <w:rFonts w:cs="Times New Roman"/>
        </w:rPr>
        <w:t xml:space="preserve"> is governed by the Directives.</w:t>
      </w:r>
    </w:p>
    <w:p w14:paraId="3030508E" w14:textId="706306A9" w:rsidR="00C85EA6" w:rsidRPr="00856897" w:rsidRDefault="00622094" w:rsidP="00416702">
      <w:pPr>
        <w:pStyle w:val="Heading2"/>
        <w:jc w:val="both"/>
        <w:rPr>
          <w:rFonts w:cs="Times New Roman"/>
        </w:rPr>
      </w:pPr>
      <w:r w:rsidRPr="00856897">
        <w:rPr>
          <w:rFonts w:cs="Times New Roman"/>
        </w:rPr>
        <w:t xml:space="preserve">The assignment or relinquishment of the </w:t>
      </w:r>
      <w:r w:rsidR="006109A8" w:rsidRPr="00856897">
        <w:rPr>
          <w:rFonts w:cs="Times New Roman"/>
        </w:rPr>
        <w:t>Production Acreage</w:t>
      </w:r>
      <w:r w:rsidRPr="00856897">
        <w:rPr>
          <w:rFonts w:cs="Times New Roman"/>
        </w:rPr>
        <w:t xml:space="preserve">, or any part of the </w:t>
      </w:r>
      <w:r w:rsidR="006109A8" w:rsidRPr="00856897">
        <w:rPr>
          <w:rFonts w:cs="Times New Roman"/>
        </w:rPr>
        <w:t>Production Acreage</w:t>
      </w:r>
      <w:r w:rsidRPr="00856897">
        <w:rPr>
          <w:rFonts w:cs="Times New Roman"/>
        </w:rPr>
        <w:t xml:space="preserve">, </w:t>
      </w:r>
      <w:r w:rsidR="006C0E32">
        <w:rPr>
          <w:rFonts w:cs="Times New Roman"/>
        </w:rPr>
        <w:t>shall</w:t>
      </w:r>
      <w:r w:rsidRPr="00856897">
        <w:rPr>
          <w:rFonts w:cs="Times New Roman"/>
        </w:rPr>
        <w:t xml:space="preserve"> not relieve the Developer of any obligations accrued under this </w:t>
      </w:r>
      <w:r w:rsidR="00A6747D" w:rsidRPr="00856897">
        <w:rPr>
          <w:rFonts w:cs="Times New Roman"/>
        </w:rPr>
        <w:t>Designation</w:t>
      </w:r>
      <w:r w:rsidRPr="00856897">
        <w:rPr>
          <w:rFonts w:cs="Times New Roman"/>
        </w:rPr>
        <w:t xml:space="preserve"> prior to such assignment or relinquishment, including plugging and abandonment liabilities, or impair any liens provided by law or this </w:t>
      </w:r>
      <w:r w:rsidR="00A6747D" w:rsidRPr="00856897">
        <w:rPr>
          <w:rFonts w:cs="Times New Roman"/>
        </w:rPr>
        <w:t>Designation</w:t>
      </w:r>
      <w:r w:rsidRPr="00856897">
        <w:rPr>
          <w:rFonts w:cs="Times New Roman"/>
        </w:rPr>
        <w:t xml:space="preserve">. </w:t>
      </w:r>
      <w:r w:rsidR="00A054FF" w:rsidRPr="00856897">
        <w:rPr>
          <w:rFonts w:cs="Times New Roman"/>
        </w:rPr>
        <w:t xml:space="preserve">University Lands </w:t>
      </w:r>
      <w:r w:rsidRPr="00856897">
        <w:rPr>
          <w:rFonts w:cs="Times New Roman"/>
        </w:rPr>
        <w:t xml:space="preserve">may at its option require any assignee of Developer to demonstrate financial wherewithal to comply with such assignee’s obligations under this </w:t>
      </w:r>
      <w:r w:rsidR="00A6747D" w:rsidRPr="00856897">
        <w:rPr>
          <w:rFonts w:cs="Times New Roman"/>
        </w:rPr>
        <w:t>Designation</w:t>
      </w:r>
      <w:r w:rsidRPr="00856897">
        <w:rPr>
          <w:rFonts w:cs="Times New Roman"/>
        </w:rPr>
        <w:t xml:space="preserve"> and may require a bond or other security from such assignee. All assignments must reference this </w:t>
      </w:r>
      <w:r w:rsidR="00A6747D" w:rsidRPr="00856897">
        <w:rPr>
          <w:rFonts w:cs="Times New Roman"/>
        </w:rPr>
        <w:t>Designation</w:t>
      </w:r>
      <w:r w:rsidRPr="00856897">
        <w:rPr>
          <w:rFonts w:cs="Times New Roman"/>
        </w:rPr>
        <w:t xml:space="preserve"> by file number.</w:t>
      </w:r>
    </w:p>
    <w:p w14:paraId="73638FBE" w14:textId="7B112204" w:rsidR="00630DDD" w:rsidRPr="00856897" w:rsidRDefault="00622094" w:rsidP="00B358C9">
      <w:pPr>
        <w:pStyle w:val="Heading1"/>
        <w:keepNext w:val="0"/>
        <w:ind w:hanging="360"/>
        <w:jc w:val="both"/>
        <w:rPr>
          <w:rFonts w:cs="Times New Roman"/>
          <w:b/>
        </w:rPr>
      </w:pPr>
      <w:r w:rsidRPr="00856897">
        <w:rPr>
          <w:rFonts w:cs="Times New Roman"/>
          <w:b/>
        </w:rPr>
        <w:t>VENUE</w:t>
      </w:r>
      <w:r w:rsidRPr="00856897">
        <w:rPr>
          <w:rFonts w:cs="Times New Roman"/>
        </w:rPr>
        <w:t xml:space="preserve">. The venue for any suit arising out of a provision of this </w:t>
      </w:r>
      <w:r w:rsidR="00A6747D" w:rsidRPr="00856897">
        <w:rPr>
          <w:rFonts w:cs="Times New Roman"/>
        </w:rPr>
        <w:t>Designation</w:t>
      </w:r>
      <w:r w:rsidRPr="00856897">
        <w:rPr>
          <w:rFonts w:cs="Times New Roman"/>
        </w:rPr>
        <w:t xml:space="preserve">, whether express or implied, regarding interpretation of this </w:t>
      </w:r>
      <w:r w:rsidR="00A6747D" w:rsidRPr="00856897">
        <w:rPr>
          <w:rFonts w:cs="Times New Roman"/>
        </w:rPr>
        <w:t>Designation</w:t>
      </w:r>
      <w:r w:rsidRPr="00856897">
        <w:rPr>
          <w:rFonts w:cs="Times New Roman"/>
        </w:rPr>
        <w:t xml:space="preserve">, or relating in any way to this </w:t>
      </w:r>
      <w:r w:rsidR="00A6747D" w:rsidRPr="00856897">
        <w:rPr>
          <w:rFonts w:cs="Times New Roman"/>
        </w:rPr>
        <w:t>Designation</w:t>
      </w:r>
      <w:r w:rsidRPr="00856897">
        <w:rPr>
          <w:rFonts w:cs="Times New Roman"/>
        </w:rPr>
        <w:t xml:space="preserve"> or to applicable case law, statutes, or administrative rules, </w:t>
      </w:r>
      <w:r w:rsidR="006C0E32">
        <w:rPr>
          <w:rFonts w:cs="Times New Roman"/>
        </w:rPr>
        <w:t>shall</w:t>
      </w:r>
      <w:r w:rsidRPr="00856897">
        <w:rPr>
          <w:rFonts w:cs="Times New Roman"/>
        </w:rPr>
        <w:t xml:space="preserve"> be selected by University Lands in its sole discretion in a court of competent jurisdiction located in either Harris County, Texas, Travis County, Texas, or the county in which the </w:t>
      </w:r>
      <w:r w:rsidR="006109A8" w:rsidRPr="00856897">
        <w:rPr>
          <w:rFonts w:cs="Times New Roman"/>
        </w:rPr>
        <w:t>Production Acreage</w:t>
      </w:r>
      <w:r w:rsidRPr="00856897">
        <w:rPr>
          <w:rFonts w:cs="Times New Roman"/>
        </w:rPr>
        <w:t xml:space="preserve"> are located, and University Lands and Developer expressly submit to the jurisdiction of such court and the State of Texas. Developer waives any right to any transfer of venue or plea to the jurisdiction that might exist in the absence of this provision. University Lands and Developer agree that Texas law exclusively, and without regard to choice of law rules, governs this </w:t>
      </w:r>
      <w:r w:rsidR="00A6747D" w:rsidRPr="00856897">
        <w:rPr>
          <w:rFonts w:cs="Times New Roman"/>
        </w:rPr>
        <w:t>Designation</w:t>
      </w:r>
      <w:r w:rsidRPr="00856897">
        <w:rPr>
          <w:rFonts w:cs="Times New Roman"/>
        </w:rPr>
        <w:t xml:space="preserve">. </w:t>
      </w:r>
      <w:r w:rsidRPr="00856897">
        <w:rPr>
          <w:rFonts w:cs="Times New Roman"/>
          <w:smallCaps/>
        </w:rPr>
        <w:t xml:space="preserve">Developer expressly waives, and University Lands has the election in its sole and absolute discretion to waive, trial by jury in any litigation arising out of, connected with, or relating to this </w:t>
      </w:r>
      <w:r w:rsidR="00A6747D" w:rsidRPr="00856897">
        <w:rPr>
          <w:rFonts w:cs="Times New Roman"/>
          <w:smallCaps/>
        </w:rPr>
        <w:t>Designation</w:t>
      </w:r>
      <w:r w:rsidRPr="00856897">
        <w:rPr>
          <w:rFonts w:cs="Times New Roman"/>
        </w:rPr>
        <w:t>.</w:t>
      </w:r>
    </w:p>
    <w:p w14:paraId="4D8E6D46" w14:textId="77777777" w:rsidR="00630DDD" w:rsidRPr="00856897" w:rsidRDefault="00622094" w:rsidP="00B358C9">
      <w:pPr>
        <w:pStyle w:val="Heading1"/>
        <w:ind w:hanging="360"/>
        <w:jc w:val="both"/>
        <w:rPr>
          <w:rFonts w:cs="Times New Roman"/>
          <w:b/>
        </w:rPr>
      </w:pPr>
      <w:r w:rsidRPr="00856897">
        <w:rPr>
          <w:rFonts w:cs="Times New Roman"/>
          <w:b/>
        </w:rPr>
        <w:t>MISCELLANEOUS.</w:t>
      </w:r>
    </w:p>
    <w:p w14:paraId="6C02FD01" w14:textId="17C1ECB6" w:rsidR="00630DDD" w:rsidRPr="00856897" w:rsidRDefault="00622094" w:rsidP="00B358C9">
      <w:pPr>
        <w:pStyle w:val="Heading2"/>
        <w:jc w:val="both"/>
        <w:rPr>
          <w:rFonts w:cs="Times New Roman"/>
        </w:rPr>
      </w:pPr>
      <w:r w:rsidRPr="00856897">
        <w:rPr>
          <w:rFonts w:cs="Times New Roman"/>
          <w:u w:val="single"/>
        </w:rPr>
        <w:t>SUCCESSORS AND ASSIGNS</w:t>
      </w:r>
      <w:r w:rsidRPr="00856897">
        <w:rPr>
          <w:rFonts w:cs="Times New Roman"/>
        </w:rPr>
        <w:t xml:space="preserve">. The covenants, conditions, liabilities, and obligations contained in this </w:t>
      </w:r>
      <w:r w:rsidR="00A6747D" w:rsidRPr="00856897">
        <w:rPr>
          <w:rFonts w:cs="Times New Roman"/>
        </w:rPr>
        <w:t>Designation</w:t>
      </w:r>
      <w:r w:rsidRPr="00856897">
        <w:rPr>
          <w:rFonts w:cs="Times New Roman"/>
        </w:rPr>
        <w:t xml:space="preserve"> </w:t>
      </w:r>
      <w:r w:rsidR="006C0E32">
        <w:rPr>
          <w:rFonts w:cs="Times New Roman"/>
        </w:rPr>
        <w:t>shall</w:t>
      </w:r>
      <w:r w:rsidRPr="00856897">
        <w:rPr>
          <w:rFonts w:cs="Times New Roman"/>
        </w:rPr>
        <w:t xml:space="preserve"> be binding upon the heirs, executors, administrators, successors, or assigns of Developer.</w:t>
      </w:r>
    </w:p>
    <w:p w14:paraId="49B102C1" w14:textId="507F4094" w:rsidR="00630DDD" w:rsidRPr="00856897" w:rsidRDefault="00622094" w:rsidP="00B358C9">
      <w:pPr>
        <w:pStyle w:val="Heading2"/>
        <w:jc w:val="both"/>
        <w:rPr>
          <w:rFonts w:cs="Times New Roman"/>
        </w:rPr>
      </w:pPr>
      <w:r w:rsidRPr="00856897">
        <w:rPr>
          <w:rFonts w:cs="Times New Roman"/>
          <w:u w:val="single"/>
        </w:rPr>
        <w:t>CONFLICTS</w:t>
      </w:r>
      <w:r w:rsidR="00665251" w:rsidRPr="00856897">
        <w:rPr>
          <w:rFonts w:cs="Times New Roman"/>
          <w:u w:val="single"/>
        </w:rPr>
        <w:t xml:space="preserve"> AND THE DEVELOPMENT AGREEMENT</w:t>
      </w:r>
      <w:r w:rsidRPr="00856897">
        <w:rPr>
          <w:rFonts w:cs="Times New Roman"/>
        </w:rPr>
        <w:t xml:space="preserve">. </w:t>
      </w:r>
      <w:r w:rsidR="00410DD6">
        <w:rPr>
          <w:rFonts w:cs="Times New Roman"/>
        </w:rPr>
        <w:t xml:space="preserve">Subject to Article </w:t>
      </w:r>
      <w:r w:rsidR="00410DD6">
        <w:rPr>
          <w:rFonts w:cs="Times New Roman"/>
        </w:rPr>
        <w:fldChar w:fldCharType="begin"/>
      </w:r>
      <w:r w:rsidR="00410DD6">
        <w:rPr>
          <w:rFonts w:cs="Times New Roman"/>
        </w:rPr>
        <w:instrText xml:space="preserve"> REF _Ref167830371 \r \h </w:instrText>
      </w:r>
      <w:r w:rsidR="00410DD6">
        <w:rPr>
          <w:rFonts w:cs="Times New Roman"/>
        </w:rPr>
      </w:r>
      <w:r w:rsidR="00410DD6">
        <w:rPr>
          <w:rFonts w:cs="Times New Roman"/>
        </w:rPr>
        <w:fldChar w:fldCharType="separate"/>
      </w:r>
      <w:r w:rsidR="000F2667">
        <w:rPr>
          <w:rFonts w:cs="Times New Roman"/>
        </w:rPr>
        <w:t>7.a</w:t>
      </w:r>
      <w:r w:rsidR="00410DD6">
        <w:rPr>
          <w:rFonts w:cs="Times New Roman"/>
        </w:rPr>
        <w:fldChar w:fldCharType="end"/>
      </w:r>
      <w:r w:rsidR="00410DD6">
        <w:rPr>
          <w:rFonts w:cs="Times New Roman"/>
        </w:rPr>
        <w:t>, i</w:t>
      </w:r>
      <w:r w:rsidRPr="00856897">
        <w:rPr>
          <w:rFonts w:cs="Times New Roman"/>
        </w:rPr>
        <w:t xml:space="preserve">f a conflict arises between the terms of this </w:t>
      </w:r>
      <w:r w:rsidR="00A6747D" w:rsidRPr="00856897">
        <w:rPr>
          <w:rFonts w:cs="Times New Roman"/>
        </w:rPr>
        <w:t>Designation</w:t>
      </w:r>
      <w:r w:rsidRPr="00856897">
        <w:rPr>
          <w:rFonts w:cs="Times New Roman"/>
        </w:rPr>
        <w:t xml:space="preserve"> and the terms of the Directives, the provisions of the Directives </w:t>
      </w:r>
      <w:r w:rsidR="006C0E32">
        <w:rPr>
          <w:rFonts w:cs="Times New Roman"/>
        </w:rPr>
        <w:t>shall</w:t>
      </w:r>
      <w:r w:rsidRPr="00856897">
        <w:rPr>
          <w:rFonts w:cs="Times New Roman"/>
        </w:rPr>
        <w:t xml:space="preserve"> control and prevail; </w:t>
      </w:r>
      <w:r w:rsidRPr="00856897">
        <w:rPr>
          <w:rFonts w:cs="Times New Roman"/>
          <w:i/>
          <w:iCs w:val="0"/>
        </w:rPr>
        <w:t>provided, however</w:t>
      </w:r>
      <w:r w:rsidRPr="00856897">
        <w:rPr>
          <w:rFonts w:cs="Times New Roman"/>
        </w:rPr>
        <w:t xml:space="preserve">, that the terms of this </w:t>
      </w:r>
      <w:r w:rsidR="00A6747D" w:rsidRPr="00856897">
        <w:rPr>
          <w:rFonts w:cs="Times New Roman"/>
        </w:rPr>
        <w:t>Designation</w:t>
      </w:r>
      <w:r w:rsidRPr="00856897">
        <w:rPr>
          <w:rFonts w:cs="Times New Roman"/>
        </w:rPr>
        <w:t xml:space="preserve"> may supplement the Directives.</w:t>
      </w:r>
      <w:r w:rsidR="00665251" w:rsidRPr="00856897">
        <w:rPr>
          <w:rFonts w:cs="Times New Roman"/>
        </w:rPr>
        <w:t xml:space="preserve">  This Designation is executed and delivered pursuant to the terms and conditions of the Development Agreement.  To the extent a conflict arises between the </w:t>
      </w:r>
      <w:r w:rsidR="006A1D16" w:rsidRPr="00856897">
        <w:rPr>
          <w:rFonts w:cs="Times New Roman"/>
        </w:rPr>
        <w:t>terms of this Designation and the terms of the Development Agreement, the terms of this Designation shall control and prevail</w:t>
      </w:r>
      <w:r w:rsidR="007C613F" w:rsidRPr="00856897">
        <w:rPr>
          <w:rFonts w:cs="Times New Roman"/>
        </w:rPr>
        <w:t xml:space="preserve">; </w:t>
      </w:r>
      <w:r w:rsidR="007C613F" w:rsidRPr="00856897">
        <w:rPr>
          <w:rFonts w:cs="Times New Roman"/>
          <w:i/>
          <w:iCs w:val="0"/>
        </w:rPr>
        <w:t>provided, however,</w:t>
      </w:r>
      <w:r w:rsidR="007C613F" w:rsidRPr="00856897">
        <w:rPr>
          <w:rFonts w:cs="Times New Roman"/>
        </w:rPr>
        <w:t xml:space="preserve"> that in no event shall this Designation release </w:t>
      </w:r>
      <w:r w:rsidR="009024C1" w:rsidRPr="00856897">
        <w:rPr>
          <w:rFonts w:cs="Times New Roman"/>
        </w:rPr>
        <w:t>Developer</w:t>
      </w:r>
      <w:r w:rsidR="007C613F" w:rsidRPr="00856897">
        <w:rPr>
          <w:rFonts w:cs="Times New Roman"/>
        </w:rPr>
        <w:t xml:space="preserve"> </w:t>
      </w:r>
      <w:r w:rsidR="009024C1" w:rsidRPr="00856897">
        <w:rPr>
          <w:rFonts w:cs="Times New Roman"/>
        </w:rPr>
        <w:t xml:space="preserve">from its obligations under </w:t>
      </w:r>
      <w:r w:rsidR="005A5BE0">
        <w:rPr>
          <w:rFonts w:cs="Times New Roman"/>
        </w:rPr>
        <w:t>Article</w:t>
      </w:r>
      <w:r w:rsidR="009024C1" w:rsidRPr="00856897">
        <w:rPr>
          <w:rFonts w:cs="Times New Roman"/>
        </w:rPr>
        <w:t xml:space="preserve"> </w:t>
      </w:r>
      <w:r w:rsidR="00E5487D">
        <w:rPr>
          <w:rFonts w:cs="Times New Roman"/>
        </w:rPr>
        <w:t>3</w:t>
      </w:r>
      <w:r w:rsidR="009024C1" w:rsidRPr="00856897">
        <w:rPr>
          <w:rFonts w:cs="Times New Roman"/>
        </w:rPr>
        <w:t xml:space="preserve"> (Development Requirements) of the Development Agreement or an</w:t>
      </w:r>
      <w:r w:rsidR="00F848E6" w:rsidRPr="00856897">
        <w:rPr>
          <w:rFonts w:cs="Times New Roman"/>
        </w:rPr>
        <w:t>y</w:t>
      </w:r>
      <w:r w:rsidR="009024C1" w:rsidRPr="00856897">
        <w:rPr>
          <w:rFonts w:cs="Times New Roman"/>
        </w:rPr>
        <w:t xml:space="preserve"> other of its </w:t>
      </w:r>
      <w:r w:rsidR="00DB4EF3" w:rsidRPr="00856897">
        <w:rPr>
          <w:rFonts w:cs="Times New Roman"/>
        </w:rPr>
        <w:t xml:space="preserve">duties and </w:t>
      </w:r>
      <w:r w:rsidR="009024C1" w:rsidRPr="00856897">
        <w:rPr>
          <w:rFonts w:cs="Times New Roman"/>
        </w:rPr>
        <w:t xml:space="preserve">obligations </w:t>
      </w:r>
      <w:r w:rsidR="00DB4EF3" w:rsidRPr="00856897">
        <w:rPr>
          <w:rFonts w:cs="Times New Roman"/>
        </w:rPr>
        <w:t>as provided thereunder</w:t>
      </w:r>
      <w:r w:rsidR="00F848E6" w:rsidRPr="00856897">
        <w:rPr>
          <w:rFonts w:cs="Times New Roman"/>
        </w:rPr>
        <w:t>.</w:t>
      </w:r>
      <w:r w:rsidR="005A5319" w:rsidRPr="00856897">
        <w:rPr>
          <w:rFonts w:cs="Times New Roman"/>
        </w:rPr>
        <w:t xml:space="preserve">  Capitalized terms which are used </w:t>
      </w:r>
      <w:r w:rsidR="00E21005" w:rsidRPr="00856897">
        <w:rPr>
          <w:rFonts w:cs="Times New Roman"/>
        </w:rPr>
        <w:t>but</w:t>
      </w:r>
      <w:r w:rsidR="005A5319" w:rsidRPr="00856897">
        <w:rPr>
          <w:rFonts w:cs="Times New Roman"/>
        </w:rPr>
        <w:t xml:space="preserve"> not </w:t>
      </w:r>
      <w:r w:rsidR="00E21005" w:rsidRPr="00856897">
        <w:rPr>
          <w:rFonts w:cs="Times New Roman"/>
        </w:rPr>
        <w:t xml:space="preserve">otherwise </w:t>
      </w:r>
      <w:r w:rsidR="005A5319" w:rsidRPr="00856897">
        <w:rPr>
          <w:rFonts w:cs="Times New Roman"/>
        </w:rPr>
        <w:t xml:space="preserve">defined herein shall have the meaning prescribed </w:t>
      </w:r>
      <w:r w:rsidR="00E21005" w:rsidRPr="00856897">
        <w:rPr>
          <w:rFonts w:cs="Times New Roman"/>
        </w:rPr>
        <w:t xml:space="preserve">to such terms </w:t>
      </w:r>
      <w:r w:rsidR="005A5319" w:rsidRPr="00856897">
        <w:rPr>
          <w:rFonts w:cs="Times New Roman"/>
        </w:rPr>
        <w:t>in the Development Agreement.</w:t>
      </w:r>
    </w:p>
    <w:p w14:paraId="26C37577" w14:textId="68BB841B" w:rsidR="00630DDD" w:rsidRPr="00856897" w:rsidRDefault="00622094" w:rsidP="00B358C9">
      <w:pPr>
        <w:pStyle w:val="Heading2"/>
        <w:jc w:val="both"/>
        <w:rPr>
          <w:rFonts w:cs="Times New Roman"/>
        </w:rPr>
      </w:pPr>
      <w:r w:rsidRPr="00856897">
        <w:rPr>
          <w:rFonts w:cs="Times New Roman"/>
          <w:u w:val="single"/>
        </w:rPr>
        <w:t>SEVERABILITY</w:t>
      </w:r>
      <w:r w:rsidRPr="00856897">
        <w:rPr>
          <w:rFonts w:cs="Times New Roman"/>
        </w:rPr>
        <w:t xml:space="preserve">. If any clause or provision of this </w:t>
      </w:r>
      <w:r w:rsidR="00A6747D" w:rsidRPr="00856897">
        <w:rPr>
          <w:rFonts w:cs="Times New Roman"/>
        </w:rPr>
        <w:t>Designation</w:t>
      </w:r>
      <w:r w:rsidRPr="00856897">
        <w:rPr>
          <w:rFonts w:cs="Times New Roman"/>
        </w:rPr>
        <w:t xml:space="preserve"> is invalid or unenforceable at any time under then-current laws, the remainder of this </w:t>
      </w:r>
      <w:r w:rsidR="00A6747D" w:rsidRPr="00856897">
        <w:rPr>
          <w:rFonts w:cs="Times New Roman"/>
        </w:rPr>
        <w:t>Designation</w:t>
      </w:r>
      <w:r w:rsidRPr="00856897">
        <w:rPr>
          <w:rFonts w:cs="Times New Roman"/>
        </w:rPr>
        <w:t xml:space="preserve"> </w:t>
      </w:r>
      <w:r w:rsidR="006C0E32">
        <w:rPr>
          <w:rFonts w:cs="Times New Roman"/>
        </w:rPr>
        <w:t>shall</w:t>
      </w:r>
      <w:r w:rsidRPr="00856897">
        <w:rPr>
          <w:rFonts w:cs="Times New Roman"/>
        </w:rPr>
        <w:t xml:space="preserve"> not be affected, and this </w:t>
      </w:r>
      <w:r w:rsidR="00A6747D" w:rsidRPr="00856897">
        <w:rPr>
          <w:rFonts w:cs="Times New Roman"/>
        </w:rPr>
        <w:t>Designation</w:t>
      </w:r>
      <w:r w:rsidRPr="00856897">
        <w:rPr>
          <w:rFonts w:cs="Times New Roman"/>
        </w:rPr>
        <w:t xml:space="preserve"> </w:t>
      </w:r>
      <w:r w:rsidR="006C0E32">
        <w:rPr>
          <w:rFonts w:cs="Times New Roman"/>
        </w:rPr>
        <w:t>shall</w:t>
      </w:r>
      <w:r w:rsidRPr="00856897">
        <w:rPr>
          <w:rFonts w:cs="Times New Roman"/>
        </w:rPr>
        <w:t xml:space="preserve"> be modified so that there </w:t>
      </w:r>
      <w:r w:rsidR="006C0E32">
        <w:rPr>
          <w:rFonts w:cs="Times New Roman"/>
        </w:rPr>
        <w:t>shall</w:t>
      </w:r>
      <w:r w:rsidRPr="00856897">
        <w:rPr>
          <w:rFonts w:cs="Times New Roman"/>
        </w:rPr>
        <w:t xml:space="preserve"> be added as a part of this </w:t>
      </w:r>
      <w:r w:rsidR="00A6747D" w:rsidRPr="00856897">
        <w:rPr>
          <w:rFonts w:cs="Times New Roman"/>
        </w:rPr>
        <w:t>Designation</w:t>
      </w:r>
      <w:r w:rsidRPr="00856897">
        <w:rPr>
          <w:rFonts w:cs="Times New Roman"/>
        </w:rPr>
        <w:t xml:space="preserve"> a legal, valid, and enforceable clause or provision as similar in terms as possible to the invalid or unenforceable clause or provision.</w:t>
      </w:r>
    </w:p>
    <w:p w14:paraId="337E176B" w14:textId="1AAD7EB4" w:rsidR="00630DDD" w:rsidRPr="00856897" w:rsidRDefault="00622094" w:rsidP="00B358C9">
      <w:pPr>
        <w:pStyle w:val="Heading2"/>
        <w:jc w:val="both"/>
        <w:rPr>
          <w:rFonts w:cs="Times New Roman"/>
        </w:rPr>
      </w:pPr>
      <w:r w:rsidRPr="00856897">
        <w:rPr>
          <w:rFonts w:cs="Times New Roman"/>
          <w:u w:val="single"/>
        </w:rPr>
        <w:t>CAPTIONS</w:t>
      </w:r>
      <w:r w:rsidRPr="00856897">
        <w:rPr>
          <w:rFonts w:cs="Times New Roman"/>
        </w:rPr>
        <w:t xml:space="preserve">. The captions of the </w:t>
      </w:r>
      <w:r w:rsidR="005A5BE0">
        <w:rPr>
          <w:rFonts w:cs="Times New Roman"/>
        </w:rPr>
        <w:t>Article</w:t>
      </w:r>
      <w:r w:rsidRPr="00856897">
        <w:rPr>
          <w:rFonts w:cs="Times New Roman"/>
        </w:rPr>
        <w:t xml:space="preserve">s of this </w:t>
      </w:r>
      <w:r w:rsidR="00A6747D" w:rsidRPr="00856897">
        <w:rPr>
          <w:rFonts w:cs="Times New Roman"/>
        </w:rPr>
        <w:t>Designation</w:t>
      </w:r>
      <w:r w:rsidRPr="00856897">
        <w:rPr>
          <w:rFonts w:cs="Times New Roman"/>
        </w:rPr>
        <w:t xml:space="preserve"> are for reference purposes only and </w:t>
      </w:r>
      <w:r w:rsidR="006C0E32">
        <w:rPr>
          <w:rFonts w:cs="Times New Roman"/>
        </w:rPr>
        <w:t>shall</w:t>
      </w:r>
      <w:r w:rsidRPr="00856897">
        <w:rPr>
          <w:rFonts w:cs="Times New Roman"/>
        </w:rPr>
        <w:t xml:space="preserve"> not affect the meaning or interpretation of this </w:t>
      </w:r>
      <w:r w:rsidR="00A6747D" w:rsidRPr="00856897">
        <w:rPr>
          <w:rFonts w:cs="Times New Roman"/>
        </w:rPr>
        <w:t>Designation</w:t>
      </w:r>
      <w:r w:rsidRPr="00856897">
        <w:rPr>
          <w:rFonts w:cs="Times New Roman"/>
        </w:rPr>
        <w:t>.</w:t>
      </w:r>
    </w:p>
    <w:p w14:paraId="07553EC3" w14:textId="773CE4CF" w:rsidR="00630DDD" w:rsidRPr="00856897" w:rsidRDefault="00622094" w:rsidP="00B358C9">
      <w:pPr>
        <w:pStyle w:val="Heading2"/>
        <w:jc w:val="both"/>
        <w:rPr>
          <w:rFonts w:cs="Times New Roman"/>
        </w:rPr>
      </w:pPr>
      <w:r w:rsidRPr="00856897">
        <w:rPr>
          <w:rFonts w:cs="Times New Roman"/>
          <w:u w:val="single"/>
        </w:rPr>
        <w:t>TIME OF ESSENCE</w:t>
      </w:r>
      <w:r w:rsidRPr="00856897">
        <w:rPr>
          <w:rFonts w:cs="Times New Roman"/>
        </w:rPr>
        <w:t xml:space="preserve">. Time is of the essence in this </w:t>
      </w:r>
      <w:r w:rsidR="00A6747D" w:rsidRPr="00856897">
        <w:rPr>
          <w:rFonts w:cs="Times New Roman"/>
        </w:rPr>
        <w:t>Designation</w:t>
      </w:r>
      <w:r w:rsidRPr="00856897">
        <w:rPr>
          <w:rFonts w:cs="Times New Roman"/>
        </w:rPr>
        <w:t>.</w:t>
      </w:r>
    </w:p>
    <w:p w14:paraId="6C557EFA" w14:textId="1169C777" w:rsidR="00630DDD" w:rsidRPr="00856897" w:rsidRDefault="00622094" w:rsidP="00B358C9">
      <w:pPr>
        <w:pStyle w:val="Heading2"/>
        <w:jc w:val="both"/>
        <w:rPr>
          <w:rFonts w:cs="Times New Roman"/>
        </w:rPr>
      </w:pPr>
      <w:r w:rsidRPr="00856897">
        <w:rPr>
          <w:rFonts w:cs="Times New Roman"/>
          <w:u w:val="single"/>
        </w:rPr>
        <w:t>TITLE</w:t>
      </w:r>
      <w:r w:rsidRPr="00856897">
        <w:rPr>
          <w:rFonts w:cs="Times New Roman"/>
        </w:rPr>
        <w:t xml:space="preserve">. As provided in </w:t>
      </w:r>
      <w:r w:rsidR="005A5BE0">
        <w:rPr>
          <w:rFonts w:cs="Times New Roman"/>
        </w:rPr>
        <w:t>Article</w:t>
      </w:r>
      <w:r w:rsidRPr="00856897">
        <w:rPr>
          <w:rFonts w:cs="Times New Roman"/>
        </w:rPr>
        <w:t xml:space="preserve"> </w:t>
      </w:r>
      <w:r w:rsidR="00224E97" w:rsidRPr="00856897">
        <w:rPr>
          <w:rFonts w:cs="Times New Roman"/>
        </w:rPr>
        <w:fldChar w:fldCharType="begin"/>
      </w:r>
      <w:r w:rsidR="00224E97" w:rsidRPr="00856897">
        <w:rPr>
          <w:rFonts w:cs="Times New Roman"/>
        </w:rPr>
        <w:instrText xml:space="preserve"> REF _Ref142568163 \w \h </w:instrText>
      </w:r>
      <w:r w:rsidR="00B32ECE" w:rsidRPr="00856897">
        <w:rPr>
          <w:rFonts w:cs="Times New Roman"/>
        </w:rPr>
        <w:instrText xml:space="preserve"> \* MERGEFORMAT </w:instrText>
      </w:r>
      <w:r w:rsidR="00224E97" w:rsidRPr="00856897">
        <w:rPr>
          <w:rFonts w:cs="Times New Roman"/>
        </w:rPr>
      </w:r>
      <w:r w:rsidR="00224E97" w:rsidRPr="00856897">
        <w:rPr>
          <w:rFonts w:cs="Times New Roman"/>
        </w:rPr>
        <w:fldChar w:fldCharType="separate"/>
      </w:r>
      <w:r w:rsidR="000F2667">
        <w:rPr>
          <w:rFonts w:cs="Times New Roman"/>
        </w:rPr>
        <w:t>9.c</w:t>
      </w:r>
      <w:r w:rsidR="00224E97" w:rsidRPr="00856897">
        <w:rPr>
          <w:rFonts w:cs="Times New Roman"/>
        </w:rPr>
        <w:fldChar w:fldCharType="end"/>
      </w:r>
      <w:r w:rsidRPr="00856897">
        <w:rPr>
          <w:rFonts w:cs="Times New Roman"/>
        </w:rPr>
        <w:t xml:space="preserve">, this </w:t>
      </w:r>
      <w:r w:rsidR="00A6747D" w:rsidRPr="00856897">
        <w:rPr>
          <w:rFonts w:cs="Times New Roman"/>
        </w:rPr>
        <w:t>Designation</w:t>
      </w:r>
      <w:r w:rsidRPr="00856897">
        <w:rPr>
          <w:rFonts w:cs="Times New Roman"/>
        </w:rPr>
        <w:t xml:space="preserve"> is provided without any covenant of title or warranty of title of any kind whatsoever, express, implied or statutory. Developer </w:t>
      </w:r>
      <w:r w:rsidR="006C0E32">
        <w:rPr>
          <w:rFonts w:cs="Times New Roman"/>
        </w:rPr>
        <w:t>shall</w:t>
      </w:r>
      <w:r w:rsidRPr="00856897">
        <w:rPr>
          <w:rFonts w:cs="Times New Roman"/>
        </w:rPr>
        <w:t xml:space="preserve"> have no recourse against the University Lands in the event of any failure of title, nor </w:t>
      </w:r>
      <w:r w:rsidR="006C0E32">
        <w:rPr>
          <w:rFonts w:cs="Times New Roman"/>
        </w:rPr>
        <w:t>shall</w:t>
      </w:r>
      <w:r w:rsidRPr="00856897">
        <w:rPr>
          <w:rFonts w:cs="Times New Roman"/>
        </w:rPr>
        <w:t xml:space="preserve"> any of the consideration paid for this </w:t>
      </w:r>
      <w:r w:rsidR="00A6747D" w:rsidRPr="00856897">
        <w:rPr>
          <w:rFonts w:cs="Times New Roman"/>
        </w:rPr>
        <w:t>Designation</w:t>
      </w:r>
      <w:r w:rsidRPr="00856897">
        <w:rPr>
          <w:rFonts w:cs="Times New Roman"/>
        </w:rPr>
        <w:t>, or any royalties or any other payments made hereunder, be refunded to Developer.</w:t>
      </w:r>
    </w:p>
    <w:p w14:paraId="12365E69" w14:textId="13E3306D" w:rsidR="00B32ECE" w:rsidRPr="00856897" w:rsidRDefault="00622094" w:rsidP="00B358C9">
      <w:pPr>
        <w:pStyle w:val="Heading2"/>
        <w:jc w:val="both"/>
        <w:rPr>
          <w:rFonts w:cs="Times New Roman"/>
        </w:rPr>
      </w:pPr>
      <w:r w:rsidRPr="00856897">
        <w:rPr>
          <w:rFonts w:cs="Times New Roman"/>
          <w:u w:val="single"/>
        </w:rPr>
        <w:t xml:space="preserve">RECORDATION OF </w:t>
      </w:r>
      <w:r w:rsidR="00A6747D" w:rsidRPr="00856897">
        <w:rPr>
          <w:rFonts w:cs="Times New Roman"/>
          <w:u w:val="single"/>
        </w:rPr>
        <w:t>DESIGNATION</w:t>
      </w:r>
      <w:r w:rsidRPr="00856897">
        <w:rPr>
          <w:rFonts w:cs="Times New Roman"/>
        </w:rPr>
        <w:t xml:space="preserve">. University Lands and Developer have not executed a Memorandum of </w:t>
      </w:r>
      <w:r w:rsidR="00A6747D" w:rsidRPr="00856897">
        <w:rPr>
          <w:rFonts w:cs="Times New Roman"/>
        </w:rPr>
        <w:t>Designation</w:t>
      </w:r>
      <w:r w:rsidRPr="00856897">
        <w:rPr>
          <w:rFonts w:cs="Times New Roman"/>
        </w:rPr>
        <w:t xml:space="preserve">. Developer is hereby required to promptly record this </w:t>
      </w:r>
      <w:r w:rsidR="00A6747D" w:rsidRPr="00856897">
        <w:rPr>
          <w:rFonts w:cs="Times New Roman"/>
        </w:rPr>
        <w:t>Designation</w:t>
      </w:r>
      <w:r w:rsidRPr="00856897">
        <w:rPr>
          <w:rFonts w:cs="Times New Roman"/>
        </w:rPr>
        <w:t xml:space="preserve"> in the records of the county or counties in which the </w:t>
      </w:r>
      <w:r w:rsidR="006109A8" w:rsidRPr="00856897">
        <w:rPr>
          <w:rFonts w:cs="Times New Roman"/>
        </w:rPr>
        <w:t>Production Acreage</w:t>
      </w:r>
      <w:r w:rsidRPr="00856897">
        <w:rPr>
          <w:rFonts w:cs="Times New Roman"/>
        </w:rPr>
        <w:t xml:space="preserve"> are situated, to give record notice of this </w:t>
      </w:r>
      <w:r w:rsidR="00A6747D" w:rsidRPr="00856897">
        <w:rPr>
          <w:rFonts w:cs="Times New Roman"/>
        </w:rPr>
        <w:t>Designation</w:t>
      </w:r>
      <w:r w:rsidRPr="00856897">
        <w:rPr>
          <w:rFonts w:cs="Times New Roman"/>
        </w:rPr>
        <w:t xml:space="preserve"> and to serve as a financing statement under the Texas Uniform Commercial Code.</w:t>
      </w:r>
    </w:p>
    <w:p w14:paraId="56236733" w14:textId="3889C824" w:rsidR="00856D86" w:rsidRPr="00856897" w:rsidRDefault="00622094" w:rsidP="00856D86">
      <w:pPr>
        <w:pStyle w:val="Heading2"/>
        <w:jc w:val="both"/>
        <w:rPr>
          <w:rFonts w:cs="Times New Roman"/>
        </w:rPr>
      </w:pPr>
      <w:r w:rsidRPr="00856897">
        <w:rPr>
          <w:rFonts w:cs="Times New Roman"/>
          <w:u w:val="single"/>
        </w:rPr>
        <w:t>ENTIRE AGREEMENT</w:t>
      </w:r>
      <w:r w:rsidRPr="00856897">
        <w:rPr>
          <w:rFonts w:cs="Times New Roman"/>
        </w:rPr>
        <w:t xml:space="preserve">.  This Designation </w:t>
      </w:r>
      <w:r w:rsidR="00665251" w:rsidRPr="00856897">
        <w:rPr>
          <w:rFonts w:cs="Times New Roman"/>
        </w:rPr>
        <w:t xml:space="preserve">and the Development Agreement </w:t>
      </w:r>
      <w:r w:rsidRPr="00856897">
        <w:rPr>
          <w:rFonts w:cs="Times New Roman"/>
        </w:rPr>
        <w:t>constitute the sole agreement of the Parties with respect to the subject matter and supersedes any prior written or oral agreements or communications between the Parties.  This Designation may only be amended in a writing signed by both Parties.</w:t>
      </w:r>
    </w:p>
    <w:p w14:paraId="0C6443C3" w14:textId="003702EB" w:rsidR="002C15B3" w:rsidRPr="00856897" w:rsidRDefault="00C842D0" w:rsidP="00C842D0">
      <w:pPr>
        <w:pStyle w:val="Heading2"/>
        <w:jc w:val="both"/>
        <w:rPr>
          <w:rFonts w:cs="Times New Roman"/>
        </w:rPr>
      </w:pPr>
      <w:r w:rsidRPr="00856897">
        <w:rPr>
          <w:rFonts w:cs="Times New Roman"/>
          <w:u w:val="single"/>
        </w:rPr>
        <w:t>SURVIVAL</w:t>
      </w:r>
      <w:r w:rsidRPr="00856897">
        <w:rPr>
          <w:rFonts w:cs="Times New Roman"/>
        </w:rPr>
        <w:t xml:space="preserve">.  </w:t>
      </w:r>
      <w:r w:rsidR="00EF0CDC" w:rsidRPr="001B233C">
        <w:rPr>
          <w:rFonts w:cs="Times New Roman"/>
        </w:rPr>
        <w:t xml:space="preserve">The terms and conditions of this </w:t>
      </w:r>
      <w:r w:rsidR="00EF0CDC">
        <w:rPr>
          <w:rFonts w:cs="Times New Roman"/>
        </w:rPr>
        <w:t>Designation</w:t>
      </w:r>
      <w:r w:rsidR="00EF0CDC" w:rsidRPr="001B233C">
        <w:rPr>
          <w:rFonts w:cs="Times New Roman"/>
        </w:rPr>
        <w:t xml:space="preserve"> which by their nature extend beyond termination </w:t>
      </w:r>
      <w:r w:rsidR="00EF0CDC">
        <w:rPr>
          <w:rFonts w:cs="Times New Roman"/>
        </w:rPr>
        <w:t xml:space="preserve">or expiration </w:t>
      </w:r>
      <w:r w:rsidR="00EF0CDC" w:rsidRPr="001B233C">
        <w:rPr>
          <w:rFonts w:cs="Times New Roman"/>
        </w:rPr>
        <w:t xml:space="preserve">of this </w:t>
      </w:r>
      <w:r w:rsidR="00EF0CDC">
        <w:rPr>
          <w:rFonts w:cs="Times New Roman"/>
        </w:rPr>
        <w:t>Designation</w:t>
      </w:r>
      <w:r w:rsidR="00EF0CDC" w:rsidRPr="001B233C">
        <w:rPr>
          <w:rFonts w:cs="Times New Roman"/>
        </w:rPr>
        <w:t xml:space="preserve"> </w:t>
      </w:r>
      <w:r w:rsidR="006C0E32">
        <w:rPr>
          <w:rFonts w:cs="Times New Roman"/>
        </w:rPr>
        <w:t>shall</w:t>
      </w:r>
      <w:r w:rsidR="00EF0CDC" w:rsidRPr="001B233C">
        <w:rPr>
          <w:rFonts w:cs="Times New Roman"/>
        </w:rPr>
        <w:t xml:space="preserve"> survive the termination </w:t>
      </w:r>
      <w:r w:rsidR="00EF0CDC">
        <w:rPr>
          <w:rFonts w:cs="Times New Roman"/>
        </w:rPr>
        <w:t xml:space="preserve">or expiration </w:t>
      </w:r>
      <w:r w:rsidR="00EF0CDC" w:rsidRPr="001B233C">
        <w:rPr>
          <w:rFonts w:cs="Times New Roman"/>
        </w:rPr>
        <w:t xml:space="preserve">of this </w:t>
      </w:r>
      <w:r w:rsidR="00EF0CDC">
        <w:rPr>
          <w:rFonts w:cs="Times New Roman"/>
        </w:rPr>
        <w:t xml:space="preserve">Designation and all provisions containing waivers, disclaimers, representations, warranties, releases, defense obligations and indemnities, </w:t>
      </w:r>
      <w:r w:rsidR="00C14250">
        <w:rPr>
          <w:rFonts w:cs="Times New Roman"/>
        </w:rPr>
        <w:t xml:space="preserve">and </w:t>
      </w:r>
      <w:r w:rsidR="00EF0CDC">
        <w:rPr>
          <w:rFonts w:cs="Times New Roman"/>
        </w:rPr>
        <w:t>all provisions relating to limitations of liabilities</w:t>
      </w:r>
      <w:r w:rsidR="00375283">
        <w:rPr>
          <w:rFonts w:cs="Times New Roman"/>
        </w:rPr>
        <w:t>,</w:t>
      </w:r>
      <w:r w:rsidR="00EF0CDC">
        <w:rPr>
          <w:rFonts w:cs="Times New Roman"/>
        </w:rPr>
        <w:t xml:space="preserve"> dispute resolution, governing law, and notice and communication requirements.  These surviving provisions are essential for the continued interpretation and enforcement of the Parties’ rights and obligations under this </w:t>
      </w:r>
      <w:r w:rsidR="00375283">
        <w:rPr>
          <w:rFonts w:cs="Times New Roman"/>
        </w:rPr>
        <w:t>Designation</w:t>
      </w:r>
      <w:r w:rsidR="00EF0CDC">
        <w:rPr>
          <w:rFonts w:cs="Times New Roman"/>
        </w:rPr>
        <w:t>.</w:t>
      </w:r>
    </w:p>
    <w:p w14:paraId="76D933A8" w14:textId="52D93471" w:rsidR="000A4635" w:rsidRPr="00856897" w:rsidRDefault="00622094" w:rsidP="00B358C9">
      <w:pPr>
        <w:pStyle w:val="Heading1"/>
        <w:jc w:val="both"/>
        <w:rPr>
          <w:rFonts w:cs="Times New Roman"/>
        </w:rPr>
      </w:pPr>
      <w:bookmarkStart w:id="26" w:name="_Ref146200705"/>
      <w:bookmarkStart w:id="27" w:name="_Ref146616367"/>
      <w:bookmarkStart w:id="28" w:name="_Ref142559191"/>
      <w:bookmarkStart w:id="29" w:name="_Ref142385996"/>
      <w:r w:rsidRPr="00856897">
        <w:rPr>
          <w:rFonts w:cs="Times New Roman"/>
          <w:b/>
          <w:bCs w:val="0"/>
        </w:rPr>
        <w:t>REPRESENTATIONS AND WARRATNIES OF DEVELOPER</w:t>
      </w:r>
      <w:r w:rsidRPr="00856897">
        <w:rPr>
          <w:rFonts w:cs="Times New Roman"/>
        </w:rPr>
        <w:t>.</w:t>
      </w:r>
      <w:bookmarkEnd w:id="26"/>
      <w:r w:rsidR="00FE4C38" w:rsidRPr="00856897">
        <w:rPr>
          <w:rFonts w:cs="Times New Roman"/>
        </w:rPr>
        <w:t xml:space="preserve">  As of the </w:t>
      </w:r>
      <w:r w:rsidR="00CB6476" w:rsidRPr="00856897">
        <w:rPr>
          <w:rFonts w:cs="Times New Roman"/>
        </w:rPr>
        <w:t>Effective Date</w:t>
      </w:r>
      <w:r w:rsidR="00FE4C38" w:rsidRPr="00856897">
        <w:rPr>
          <w:rFonts w:cs="Times New Roman"/>
        </w:rPr>
        <w:t>, Developer hereby represents and warrants to University Lands the following:</w:t>
      </w:r>
      <w:bookmarkEnd w:id="27"/>
    </w:p>
    <w:p w14:paraId="059FAF11" w14:textId="50411471" w:rsidR="000A4635" w:rsidRPr="00856897" w:rsidRDefault="00622094" w:rsidP="00B358C9">
      <w:pPr>
        <w:pStyle w:val="Heading2"/>
        <w:jc w:val="both"/>
        <w:rPr>
          <w:rFonts w:cs="Times New Roman"/>
        </w:rPr>
      </w:pPr>
      <w:r w:rsidRPr="00856897">
        <w:rPr>
          <w:rFonts w:cs="Times New Roman"/>
          <w:caps/>
          <w:u w:val="single"/>
        </w:rPr>
        <w:t>Organization and Good Standing</w:t>
      </w:r>
      <w:r w:rsidRPr="00856897">
        <w:rPr>
          <w:rFonts w:cs="Times New Roman"/>
        </w:rPr>
        <w:t xml:space="preserve">.  Developer is duly organized, validly existing, and in good standing under the laws of </w:t>
      </w:r>
      <w:r w:rsidR="00A9539C" w:rsidRPr="00856897">
        <w:rPr>
          <w:rFonts w:cs="Times New Roman"/>
        </w:rPr>
        <w:t xml:space="preserve">the state </w:t>
      </w:r>
      <w:r w:rsidR="00717B85" w:rsidRPr="00856897">
        <w:rPr>
          <w:rFonts w:cs="Times New Roman"/>
        </w:rPr>
        <w:t>of its formation</w:t>
      </w:r>
      <w:r w:rsidR="005A22BD" w:rsidRPr="00856897">
        <w:rPr>
          <w:rFonts w:cs="Times New Roman"/>
        </w:rPr>
        <w:t xml:space="preserve"> </w:t>
      </w:r>
      <w:r w:rsidRPr="00856897">
        <w:rPr>
          <w:rFonts w:cs="Times New Roman"/>
        </w:rPr>
        <w:t>and in every state in which it is qualified to do business, including the State of Texas.</w:t>
      </w:r>
    </w:p>
    <w:p w14:paraId="2B347406" w14:textId="1B7E185B" w:rsidR="002841AA" w:rsidRPr="00856897" w:rsidRDefault="00622094" w:rsidP="00B358C9">
      <w:pPr>
        <w:pStyle w:val="Heading2"/>
        <w:jc w:val="both"/>
        <w:rPr>
          <w:rFonts w:cs="Times New Roman"/>
        </w:rPr>
      </w:pPr>
      <w:r w:rsidRPr="00856897">
        <w:rPr>
          <w:rFonts w:cs="Times New Roman"/>
          <w:u w:val="single"/>
        </w:rPr>
        <w:t>AUTHORITY; NO CONFLICT</w:t>
      </w:r>
      <w:r w:rsidR="000A4635" w:rsidRPr="00856897">
        <w:rPr>
          <w:rFonts w:cs="Times New Roman"/>
        </w:rPr>
        <w:t>.</w:t>
      </w:r>
      <w:r w:rsidRPr="00856897">
        <w:rPr>
          <w:rFonts w:cs="Times New Roman"/>
        </w:rPr>
        <w:t xml:space="preserve">  </w:t>
      </w:r>
    </w:p>
    <w:p w14:paraId="14189146" w14:textId="1A78E6A1" w:rsidR="000A4635" w:rsidRPr="00856897" w:rsidRDefault="00622094" w:rsidP="00B358C9">
      <w:pPr>
        <w:pStyle w:val="Heading3"/>
        <w:jc w:val="both"/>
        <w:rPr>
          <w:rFonts w:cs="Times New Roman"/>
        </w:rPr>
      </w:pPr>
      <w:r w:rsidRPr="00856897">
        <w:rPr>
          <w:rFonts w:cs="Times New Roman"/>
        </w:rPr>
        <w:t xml:space="preserve">This </w:t>
      </w:r>
      <w:r w:rsidR="000063F3" w:rsidRPr="00856897">
        <w:rPr>
          <w:rFonts w:cs="Times New Roman"/>
        </w:rPr>
        <w:t>Designation</w:t>
      </w:r>
      <w:r w:rsidRPr="00856897">
        <w:rPr>
          <w:rFonts w:cs="Times New Roman"/>
        </w:rPr>
        <w:t xml:space="preserve"> constitutes the legal, valid, and binding obligation of Developer, enforceable against Developer in accordance with its terms, except as such enforceability may be limited by applicable bankruptcy or other similar laws affecting the rights and remedies of creditors generally and by general principles of equity (regardless of whether such enforceability is considered in a proceeding in equity or at law).  Developer has the absolute and unrestricted right, power, authority, and capacity to execute and deliver this </w:t>
      </w:r>
      <w:r w:rsidR="000063F3" w:rsidRPr="00856897">
        <w:rPr>
          <w:rFonts w:cs="Times New Roman"/>
        </w:rPr>
        <w:t>Designation</w:t>
      </w:r>
      <w:r w:rsidRPr="00856897">
        <w:rPr>
          <w:rFonts w:cs="Times New Roman"/>
        </w:rPr>
        <w:t xml:space="preserve"> and to perform its obligations under this </w:t>
      </w:r>
      <w:r w:rsidR="000063F3" w:rsidRPr="00856897">
        <w:rPr>
          <w:rFonts w:cs="Times New Roman"/>
        </w:rPr>
        <w:t>Designation</w:t>
      </w:r>
      <w:r w:rsidRPr="00856897">
        <w:rPr>
          <w:rFonts w:cs="Times New Roman"/>
        </w:rPr>
        <w:t>.</w:t>
      </w:r>
    </w:p>
    <w:p w14:paraId="0D89D691" w14:textId="1197250D" w:rsidR="000A4635" w:rsidRPr="00856897" w:rsidRDefault="00622094" w:rsidP="00B358C9">
      <w:pPr>
        <w:pStyle w:val="Heading3"/>
        <w:jc w:val="both"/>
        <w:rPr>
          <w:rFonts w:cs="Times New Roman"/>
        </w:rPr>
      </w:pPr>
      <w:r w:rsidRPr="00856897">
        <w:rPr>
          <w:rFonts w:cs="Times New Roman"/>
        </w:rPr>
        <w:t xml:space="preserve">The execution and delivery of this </w:t>
      </w:r>
      <w:r w:rsidR="000063F3" w:rsidRPr="00856897">
        <w:rPr>
          <w:rFonts w:cs="Times New Roman"/>
        </w:rPr>
        <w:t>Designation</w:t>
      </w:r>
      <w:r w:rsidRPr="00856897">
        <w:rPr>
          <w:rFonts w:cs="Times New Roman"/>
        </w:rPr>
        <w:t xml:space="preserve"> by Developer shall not contravene, conflict with, or result in a violation of (i) any provision of the Organizational Documents of Developer, or (ii) any resolution adopted by the board of directors, board of managers, stockholders, or members of Developer.</w:t>
      </w:r>
    </w:p>
    <w:p w14:paraId="7BF92BA0" w14:textId="059C1AB5" w:rsidR="000A4635" w:rsidRPr="00856897" w:rsidRDefault="00622094" w:rsidP="00B358C9">
      <w:pPr>
        <w:pStyle w:val="Heading3"/>
        <w:jc w:val="both"/>
        <w:rPr>
          <w:rFonts w:cs="Times New Roman"/>
        </w:rPr>
      </w:pPr>
      <w:r w:rsidRPr="00856897">
        <w:rPr>
          <w:rFonts w:cs="Times New Roman"/>
        </w:rPr>
        <w:t xml:space="preserve">Developer is not and shall not be required to give any notice to or obtain any consent from any person in connection with the execution and delivery of this </w:t>
      </w:r>
      <w:r w:rsidR="000063F3" w:rsidRPr="00856897">
        <w:rPr>
          <w:rFonts w:cs="Times New Roman"/>
        </w:rPr>
        <w:t>Designation</w:t>
      </w:r>
      <w:r w:rsidRPr="00856897">
        <w:rPr>
          <w:rFonts w:cs="Times New Roman"/>
        </w:rPr>
        <w:t xml:space="preserve"> or the execution of any Designation of Production Acreage.</w:t>
      </w:r>
    </w:p>
    <w:p w14:paraId="210B86BF" w14:textId="36B518D1" w:rsidR="000A4635" w:rsidRPr="00856897" w:rsidRDefault="00622094" w:rsidP="00B358C9">
      <w:pPr>
        <w:pStyle w:val="Heading3"/>
        <w:jc w:val="both"/>
        <w:rPr>
          <w:rFonts w:cs="Times New Roman"/>
        </w:rPr>
      </w:pPr>
      <w:r w:rsidRPr="00856897">
        <w:rPr>
          <w:rFonts w:cs="Times New Roman"/>
        </w:rPr>
        <w:t xml:space="preserve">The individual executing this </w:t>
      </w:r>
      <w:r w:rsidR="000063F3" w:rsidRPr="00856897">
        <w:rPr>
          <w:rFonts w:cs="Times New Roman"/>
        </w:rPr>
        <w:t>Designation</w:t>
      </w:r>
      <w:r w:rsidRPr="00856897">
        <w:rPr>
          <w:rFonts w:cs="Times New Roman"/>
        </w:rPr>
        <w:t xml:space="preserve"> on behalf of Developer represents that they have full power and authority to enter into this </w:t>
      </w:r>
      <w:r w:rsidR="000063F3" w:rsidRPr="00856897">
        <w:rPr>
          <w:rFonts w:cs="Times New Roman"/>
        </w:rPr>
        <w:t>Designation</w:t>
      </w:r>
      <w:r w:rsidRPr="00856897">
        <w:rPr>
          <w:rFonts w:cs="Times New Roman"/>
        </w:rPr>
        <w:t xml:space="preserve"> on behalf of Developer.</w:t>
      </w:r>
    </w:p>
    <w:p w14:paraId="523D1D56" w14:textId="13C832AF" w:rsidR="000A4635" w:rsidRPr="00856897" w:rsidRDefault="00622094" w:rsidP="00B358C9">
      <w:pPr>
        <w:pStyle w:val="Heading2"/>
        <w:jc w:val="both"/>
        <w:rPr>
          <w:rFonts w:cs="Times New Roman"/>
        </w:rPr>
      </w:pPr>
      <w:r w:rsidRPr="00856897">
        <w:rPr>
          <w:rFonts w:cs="Times New Roman"/>
          <w:caps/>
          <w:u w:val="single"/>
        </w:rPr>
        <w:t>Certain Proceedings</w:t>
      </w:r>
      <w:r w:rsidRPr="00856897">
        <w:rPr>
          <w:rFonts w:cs="Times New Roman"/>
        </w:rPr>
        <w:t xml:space="preserve">.  There is no pending proceeding that has been commenced against Developer that challenges, or may have the effect of preventing, delaying, making illegal, or otherwise interfering with, its obligations under this </w:t>
      </w:r>
      <w:r w:rsidR="000063F3" w:rsidRPr="00856897">
        <w:rPr>
          <w:rFonts w:cs="Times New Roman"/>
        </w:rPr>
        <w:t>Designation</w:t>
      </w:r>
      <w:r w:rsidRPr="00856897">
        <w:rPr>
          <w:rFonts w:cs="Times New Roman"/>
        </w:rPr>
        <w:t>.  To Developer’s knowledge, no such proceeding has been threatened.</w:t>
      </w:r>
    </w:p>
    <w:p w14:paraId="0D9B3ED1" w14:textId="6E212449" w:rsidR="000A4635" w:rsidRPr="00856897" w:rsidRDefault="00622094" w:rsidP="00B358C9">
      <w:pPr>
        <w:pStyle w:val="Heading2"/>
        <w:jc w:val="both"/>
        <w:rPr>
          <w:rFonts w:cs="Times New Roman"/>
        </w:rPr>
      </w:pPr>
      <w:r w:rsidRPr="00856897">
        <w:rPr>
          <w:rFonts w:cs="Times New Roman"/>
          <w:caps/>
          <w:u w:val="single"/>
        </w:rPr>
        <w:t>Knowledgeable Investor</w:t>
      </w:r>
      <w:r w:rsidRPr="00856897">
        <w:rPr>
          <w:rFonts w:cs="Times New Roman"/>
        </w:rPr>
        <w:t xml:space="preserve">.  Developer is an experienced and knowledgeable investor in the oil and gas business.  Before entering into this </w:t>
      </w:r>
      <w:r w:rsidR="000063F3" w:rsidRPr="00856897">
        <w:rPr>
          <w:rFonts w:cs="Times New Roman"/>
        </w:rPr>
        <w:t>Designation</w:t>
      </w:r>
      <w:r w:rsidRPr="00856897">
        <w:rPr>
          <w:rFonts w:cs="Times New Roman"/>
        </w:rPr>
        <w:t xml:space="preserve">, Developer was advised by its own legal, tax, and other professional counsel concerning this </w:t>
      </w:r>
      <w:r w:rsidR="000063F3" w:rsidRPr="00856897">
        <w:rPr>
          <w:rFonts w:cs="Times New Roman"/>
        </w:rPr>
        <w:t>Designation</w:t>
      </w:r>
      <w:r w:rsidRPr="00856897">
        <w:rPr>
          <w:rFonts w:cs="Times New Roman"/>
        </w:rPr>
        <w:t xml:space="preserve"> and the </w:t>
      </w:r>
      <w:r w:rsidR="006109A8" w:rsidRPr="00856897">
        <w:rPr>
          <w:rFonts w:cs="Times New Roman"/>
        </w:rPr>
        <w:t>Production Acreage</w:t>
      </w:r>
      <w:r w:rsidRPr="00856897">
        <w:rPr>
          <w:rFonts w:cs="Times New Roman"/>
        </w:rPr>
        <w:t xml:space="preserve"> (and the value thereof), and it has relied solely thereon.  </w:t>
      </w:r>
    </w:p>
    <w:p w14:paraId="17C591D9" w14:textId="363B65C6" w:rsidR="000A4635" w:rsidRPr="00856897" w:rsidRDefault="00622094" w:rsidP="00B358C9">
      <w:pPr>
        <w:pStyle w:val="Heading2"/>
        <w:jc w:val="both"/>
        <w:rPr>
          <w:rFonts w:cs="Times New Roman"/>
          <w:vanish/>
          <w:color w:val="FF0000"/>
          <w:u w:val="single"/>
        </w:rPr>
      </w:pPr>
      <w:bookmarkStart w:id="30" w:name="_Ref490822237"/>
      <w:bookmarkStart w:id="31" w:name="_Toc115183447"/>
      <w:r w:rsidRPr="00856897">
        <w:rPr>
          <w:rFonts w:cs="Times New Roman"/>
          <w:u w:val="single"/>
        </w:rPr>
        <w:t>DUE DILIGENCE</w:t>
      </w:r>
      <w:bookmarkEnd w:id="30"/>
      <w:bookmarkEnd w:id="31"/>
    </w:p>
    <w:p w14:paraId="1178F4F9" w14:textId="6C4A24DA" w:rsidR="000A4635" w:rsidRPr="00856897" w:rsidRDefault="00622094" w:rsidP="00B358C9">
      <w:pPr>
        <w:numPr>
          <w:ilvl w:val="1"/>
          <w:numId w:val="10"/>
        </w:numPr>
        <w:spacing w:after="240"/>
        <w:jc w:val="both"/>
        <w:outlineLvl w:val="1"/>
        <w:rPr>
          <w:rFonts w:cs="Times New Roman"/>
          <w:caps/>
          <w:sz w:val="24"/>
        </w:rPr>
      </w:pPr>
      <w:r w:rsidRPr="00856897">
        <w:rPr>
          <w:rFonts w:cs="Times New Roman"/>
          <w:bCs/>
          <w:caps/>
          <w:sz w:val="24"/>
        </w:rPr>
        <w:t xml:space="preserve">.  </w:t>
      </w:r>
      <w:r w:rsidRPr="00856897">
        <w:rPr>
          <w:rFonts w:cs="Times New Roman"/>
          <w:sz w:val="24"/>
        </w:rPr>
        <w:t xml:space="preserve">Developer has performed such review and due diligence with respect to the </w:t>
      </w:r>
      <w:r w:rsidR="006109A8" w:rsidRPr="00856897">
        <w:rPr>
          <w:rFonts w:cs="Times New Roman"/>
          <w:sz w:val="24"/>
        </w:rPr>
        <w:t>Production Acreage</w:t>
      </w:r>
      <w:r w:rsidRPr="00856897">
        <w:rPr>
          <w:rFonts w:cs="Times New Roman"/>
          <w:sz w:val="24"/>
        </w:rPr>
        <w:t xml:space="preserve">, which includes reviewing well data and other files in performing necessary evaluations, assessments, and other tasks involved in evaluating the </w:t>
      </w:r>
      <w:r w:rsidR="006109A8" w:rsidRPr="00856897">
        <w:rPr>
          <w:rFonts w:cs="Times New Roman"/>
          <w:sz w:val="24"/>
        </w:rPr>
        <w:t>Production Acreage</w:t>
      </w:r>
      <w:r w:rsidRPr="00856897">
        <w:rPr>
          <w:rFonts w:cs="Times New Roman"/>
          <w:sz w:val="24"/>
        </w:rPr>
        <w:t xml:space="preserve"> as it deems necessary to enable it to make an informed decision to enter into this </w:t>
      </w:r>
      <w:r w:rsidR="000063F3" w:rsidRPr="00856897">
        <w:rPr>
          <w:rFonts w:cs="Times New Roman"/>
          <w:sz w:val="24"/>
        </w:rPr>
        <w:t>Designation</w:t>
      </w:r>
      <w:r w:rsidRPr="00856897">
        <w:rPr>
          <w:rFonts w:cs="Times New Roman"/>
          <w:sz w:val="24"/>
        </w:rPr>
        <w:t>.</w:t>
      </w:r>
    </w:p>
    <w:p w14:paraId="685A9E57" w14:textId="12B9134D" w:rsidR="000A4635" w:rsidRPr="00856897" w:rsidRDefault="00622094" w:rsidP="00B358C9">
      <w:pPr>
        <w:pStyle w:val="Heading2"/>
        <w:jc w:val="both"/>
        <w:rPr>
          <w:rFonts w:cs="Times New Roman"/>
          <w:vanish/>
          <w:color w:val="FF0000"/>
          <w:u w:val="single"/>
        </w:rPr>
      </w:pPr>
      <w:bookmarkStart w:id="32" w:name="_Ref490822238"/>
      <w:bookmarkStart w:id="33" w:name="_Toc115183448"/>
      <w:r w:rsidRPr="00856897">
        <w:rPr>
          <w:rFonts w:cs="Times New Roman"/>
          <w:u w:val="single"/>
        </w:rPr>
        <w:t>BASIS OF DEVELOPER’S DECISION</w:t>
      </w:r>
      <w:bookmarkEnd w:id="32"/>
      <w:bookmarkEnd w:id="33"/>
    </w:p>
    <w:p w14:paraId="77795E0C" w14:textId="6E3555D2" w:rsidR="000A4635" w:rsidRPr="00856897" w:rsidRDefault="00622094" w:rsidP="00B358C9">
      <w:pPr>
        <w:numPr>
          <w:ilvl w:val="1"/>
          <w:numId w:val="10"/>
        </w:numPr>
        <w:spacing w:after="240"/>
        <w:jc w:val="both"/>
        <w:outlineLvl w:val="1"/>
        <w:rPr>
          <w:rFonts w:cs="Times New Roman"/>
          <w:caps/>
          <w:sz w:val="24"/>
        </w:rPr>
      </w:pPr>
      <w:r w:rsidRPr="00856897">
        <w:rPr>
          <w:rFonts w:cs="Times New Roman"/>
          <w:bCs/>
          <w:caps/>
          <w:sz w:val="24"/>
        </w:rPr>
        <w:t xml:space="preserve">.  </w:t>
      </w:r>
      <w:r w:rsidRPr="00856897">
        <w:rPr>
          <w:rFonts w:cs="Times New Roman"/>
          <w:sz w:val="24"/>
        </w:rPr>
        <w:t xml:space="preserve">By reason of Developer’s knowledge and experience in the evaluation, acquisition, and operation of oil and gas properties, Developer has evaluated the merits and the risks of entering into this </w:t>
      </w:r>
      <w:r w:rsidR="000063F3" w:rsidRPr="00856897">
        <w:rPr>
          <w:rFonts w:cs="Times New Roman"/>
          <w:sz w:val="24"/>
        </w:rPr>
        <w:t>Designation</w:t>
      </w:r>
      <w:r w:rsidRPr="00856897">
        <w:rPr>
          <w:rFonts w:cs="Times New Roman"/>
          <w:sz w:val="24"/>
        </w:rPr>
        <w:t xml:space="preserve"> and has formed an opinion based solely on Developer’s knowledge and experience, Developer’s due diligence, and not on any representations or warranties by University Lands.  Developer has not relied and shall not rely on any statements</w:t>
      </w:r>
      <w:bookmarkStart w:id="34" w:name="_cp_text_2_1377"/>
      <w:r w:rsidRPr="00856897">
        <w:rPr>
          <w:rFonts w:eastAsia="Malgun Gothic" w:cs="Times New Roman"/>
          <w:sz w:val="24"/>
        </w:rPr>
        <w:t>, comments, projections or other materials made or given</w:t>
      </w:r>
      <w:bookmarkEnd w:id="34"/>
      <w:r w:rsidRPr="00856897">
        <w:rPr>
          <w:rFonts w:cs="Times New Roman"/>
          <w:sz w:val="24"/>
        </w:rPr>
        <w:t xml:space="preserve"> by University Lands or its Representatives in making its decision to enter into this </w:t>
      </w:r>
      <w:r w:rsidR="000063F3" w:rsidRPr="00856897">
        <w:rPr>
          <w:rFonts w:cs="Times New Roman"/>
          <w:sz w:val="24"/>
        </w:rPr>
        <w:t>Designation</w:t>
      </w:r>
      <w:r w:rsidRPr="00856897">
        <w:rPr>
          <w:rFonts w:cs="Times New Roman"/>
          <w:sz w:val="24"/>
        </w:rPr>
        <w:t>.</w:t>
      </w:r>
    </w:p>
    <w:p w14:paraId="0619E886" w14:textId="6467E329" w:rsidR="000A4635" w:rsidRPr="00856897" w:rsidRDefault="00622094" w:rsidP="00B358C9">
      <w:pPr>
        <w:pStyle w:val="Heading2"/>
        <w:jc w:val="both"/>
        <w:rPr>
          <w:rFonts w:cs="Times New Roman"/>
        </w:rPr>
      </w:pPr>
      <w:r w:rsidRPr="00856897">
        <w:rPr>
          <w:rFonts w:cs="Times New Roman"/>
          <w:caps/>
          <w:u w:val="single"/>
        </w:rPr>
        <w:t>Financial Ability</w:t>
      </w:r>
      <w:r w:rsidRPr="00856897">
        <w:rPr>
          <w:rFonts w:cs="Times New Roman"/>
        </w:rPr>
        <w:t xml:space="preserve">.  Developer has access to sufficient funds to enable it to perform all of its duties and obligations as required under this </w:t>
      </w:r>
      <w:r w:rsidR="000063F3" w:rsidRPr="00856897">
        <w:rPr>
          <w:rFonts w:cs="Times New Roman"/>
        </w:rPr>
        <w:t>Designation</w:t>
      </w:r>
      <w:r w:rsidRPr="00856897">
        <w:rPr>
          <w:rFonts w:cs="Times New Roman"/>
        </w:rPr>
        <w:t>.</w:t>
      </w:r>
    </w:p>
    <w:p w14:paraId="2AFA2164" w14:textId="77777777" w:rsidR="000A4635" w:rsidRPr="00856897" w:rsidRDefault="00622094" w:rsidP="00B358C9">
      <w:pPr>
        <w:pStyle w:val="Heading2"/>
        <w:jc w:val="both"/>
        <w:rPr>
          <w:rFonts w:cs="Times New Roman"/>
        </w:rPr>
      </w:pPr>
      <w:r w:rsidRPr="00856897">
        <w:rPr>
          <w:rFonts w:cs="Times New Roman"/>
          <w:caps/>
          <w:u w:val="single"/>
        </w:rPr>
        <w:t>Bankruptcy</w:t>
      </w:r>
      <w:r w:rsidRPr="00856897">
        <w:rPr>
          <w:rFonts w:cs="Times New Roman"/>
        </w:rPr>
        <w:t>.  There are no bankruptcy, reorganization, receivership, or arrangement proceedings pending or being contemplated by Developer or, to Developer’s knowledge, threatened against Developer.  Developer is solvent.</w:t>
      </w:r>
    </w:p>
    <w:p w14:paraId="58DFC275" w14:textId="77777777" w:rsidR="000A4635" w:rsidRPr="00856897" w:rsidRDefault="00622094" w:rsidP="00B358C9">
      <w:pPr>
        <w:pStyle w:val="Heading1"/>
        <w:jc w:val="both"/>
        <w:rPr>
          <w:rFonts w:cs="Times New Roman"/>
        </w:rPr>
      </w:pPr>
      <w:bookmarkStart w:id="35" w:name="_Ref142567201"/>
      <w:bookmarkEnd w:id="28"/>
      <w:r w:rsidRPr="00856897">
        <w:rPr>
          <w:rFonts w:cs="Times New Roman"/>
          <w:b/>
          <w:bCs w:val="0"/>
        </w:rPr>
        <w:t>DEFINITIONS</w:t>
      </w:r>
      <w:r w:rsidRPr="00856897">
        <w:rPr>
          <w:rFonts w:cs="Times New Roman"/>
        </w:rPr>
        <w:t>.</w:t>
      </w:r>
      <w:bookmarkEnd w:id="29"/>
      <w:bookmarkEnd w:id="35"/>
    </w:p>
    <w:p w14:paraId="1B33E723" w14:textId="77777777" w:rsidR="000A4635" w:rsidRPr="00856897" w:rsidRDefault="00622094" w:rsidP="00B358C9">
      <w:pPr>
        <w:pStyle w:val="Heading2"/>
        <w:jc w:val="both"/>
        <w:rPr>
          <w:rFonts w:cs="Times New Roman"/>
        </w:rPr>
      </w:pPr>
      <w:r w:rsidRPr="00856897">
        <w:rPr>
          <w:rFonts w:cs="Times New Roman"/>
          <w:b/>
        </w:rPr>
        <w:t>“</w:t>
      </w:r>
      <w:r w:rsidRPr="00856897">
        <w:rPr>
          <w:rFonts w:cs="Times New Roman"/>
          <w:b/>
          <w:i/>
        </w:rPr>
        <w:t>Affiliate</w:t>
      </w:r>
      <w:r w:rsidRPr="00856897">
        <w:rPr>
          <w:rFonts w:cs="Times New Roman"/>
          <w:b/>
        </w:rPr>
        <w:t xml:space="preserve">” </w:t>
      </w:r>
      <w:r w:rsidRPr="00856897">
        <w:rPr>
          <w:rFonts w:cs="Times New Roman"/>
        </w:rPr>
        <w:t>means a person or entity that directly or indirectly controls, is controlled by, or is under common ownership or control with Developer, specifically including but not limited to parents and subsidiaries (i) that directly or indirectly own or control at least a ten percent (10%) interest in Developer, or (ii) in which Developer directly or indirectly owns at least a ten percent interest.</w:t>
      </w:r>
    </w:p>
    <w:p w14:paraId="207D163A"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Board for Lease</w:t>
      </w:r>
      <w:r w:rsidRPr="00856897">
        <w:rPr>
          <w:rFonts w:cs="Times New Roman"/>
        </w:rPr>
        <w:t>” refers to the Board for Lease of University Lands.</w:t>
      </w:r>
    </w:p>
    <w:p w14:paraId="79CA6684"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Board of Regents</w:t>
      </w:r>
      <w:r w:rsidRPr="00856897">
        <w:rPr>
          <w:rFonts w:cs="Times New Roman"/>
        </w:rPr>
        <w:t>” means the Board of Regents of the University of Texas System.</w:t>
      </w:r>
    </w:p>
    <w:p w14:paraId="21DDDB42" w14:textId="34DB6050"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Costs and Expenses</w:t>
      </w:r>
      <w:r w:rsidRPr="00856897">
        <w:rPr>
          <w:rFonts w:cs="Times New Roman"/>
        </w:rPr>
        <w:t>” means all costs, whether related to the costs of production or incurred post-production, associated with the Produced Substances, including but not limited to (i) producing, manufacturing, gathering, storing, separating, treating, dehydrating, conditioning, compressing, processing, marketing, fractionating or transporting the Produced Substances (including deductions for lost product or line losses), and (ii) any and all costs (including depreciation) associated with any plant or other facility or equipment for processing or treating Produced Substances, in each case of (i) and (ii), whether directly or indirectly borne by Developer or by third- party purchasers and whether stated as a deduction from the price paid for such Produced Substances (or for products derived from such Produced Substances) or an adjustment to such price based on location or condition.</w:t>
      </w:r>
    </w:p>
    <w:p w14:paraId="58AEAD06" w14:textId="3600996F" w:rsidR="007263F2" w:rsidRPr="00856897" w:rsidRDefault="00622094" w:rsidP="00B358C9">
      <w:pPr>
        <w:pStyle w:val="Heading2"/>
        <w:jc w:val="both"/>
        <w:rPr>
          <w:rFonts w:cs="Times New Roman"/>
        </w:rPr>
      </w:pPr>
      <w:r w:rsidRPr="00856897">
        <w:rPr>
          <w:rFonts w:cs="Times New Roman"/>
          <w:bCs w:val="0"/>
          <w:iCs w:val="0"/>
        </w:rPr>
        <w:t>“</w:t>
      </w:r>
      <w:r w:rsidR="00DB78CD" w:rsidRPr="00856897">
        <w:rPr>
          <w:rFonts w:cs="Times New Roman"/>
          <w:b/>
          <w:i/>
        </w:rPr>
        <w:t>Designated Interval</w:t>
      </w:r>
      <w:r w:rsidRPr="00856897">
        <w:rPr>
          <w:rFonts w:cs="Times New Roman"/>
        </w:rPr>
        <w:t xml:space="preserve">” </w:t>
      </w:r>
      <w:r w:rsidR="00B56190" w:rsidRPr="00856897">
        <w:rPr>
          <w:rFonts w:cs="Times New Roman"/>
        </w:rPr>
        <w:t xml:space="preserve">means the depths </w:t>
      </w:r>
      <w:r w:rsidR="0051556E" w:rsidRPr="00856897">
        <w:rPr>
          <w:rFonts w:cs="Times New Roman"/>
        </w:rPr>
        <w:t xml:space="preserve">determined pursuant to </w:t>
      </w:r>
      <w:r w:rsidR="005A5BE0">
        <w:rPr>
          <w:rFonts w:cs="Times New Roman"/>
        </w:rPr>
        <w:t>Article</w:t>
      </w:r>
      <w:r w:rsidR="0051556E" w:rsidRPr="00856897">
        <w:rPr>
          <w:rFonts w:cs="Times New Roman"/>
        </w:rPr>
        <w:t xml:space="preserve"> </w:t>
      </w:r>
      <w:r w:rsidR="00327AB1">
        <w:rPr>
          <w:rFonts w:cs="Times New Roman"/>
        </w:rPr>
        <w:t>7</w:t>
      </w:r>
      <w:r w:rsidR="0051556E" w:rsidRPr="00856897">
        <w:rPr>
          <w:rFonts w:cs="Times New Roman"/>
        </w:rPr>
        <w:t xml:space="preserve"> of the Development Agreement and </w:t>
      </w:r>
      <w:r w:rsidR="001C29BA" w:rsidRPr="00856897">
        <w:rPr>
          <w:rFonts w:cs="Times New Roman"/>
        </w:rPr>
        <w:t>specifically</w:t>
      </w:r>
      <w:r w:rsidRPr="00856897">
        <w:rPr>
          <w:rFonts w:cs="Times New Roman"/>
        </w:rPr>
        <w:t xml:space="preserve"> identified on </w:t>
      </w:r>
      <w:r w:rsidRPr="00856897">
        <w:rPr>
          <w:rFonts w:cs="Times New Roman"/>
          <w:u w:val="single"/>
        </w:rPr>
        <w:t>Exhibit A</w:t>
      </w:r>
      <w:r w:rsidRPr="00856897">
        <w:rPr>
          <w:rFonts w:cs="Times New Roman"/>
        </w:rPr>
        <w:t xml:space="preserve"> attached hereto.</w:t>
      </w:r>
    </w:p>
    <w:p w14:paraId="57313297" w14:textId="174462CD"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Developer</w:t>
      </w:r>
      <w:r w:rsidRPr="00856897">
        <w:rPr>
          <w:rFonts w:cs="Times New Roman"/>
        </w:rPr>
        <w:t xml:space="preserve">” is defined in the introductory paragraph of this </w:t>
      </w:r>
      <w:r w:rsidR="000063F3" w:rsidRPr="00856897">
        <w:rPr>
          <w:rFonts w:cs="Times New Roman"/>
        </w:rPr>
        <w:t>Designation</w:t>
      </w:r>
      <w:r w:rsidRPr="00856897">
        <w:rPr>
          <w:rFonts w:cs="Times New Roman"/>
        </w:rPr>
        <w:t>.</w:t>
      </w:r>
    </w:p>
    <w:p w14:paraId="15A8153E" w14:textId="315B364F" w:rsidR="000A4635" w:rsidRPr="00856897" w:rsidRDefault="00622094" w:rsidP="00B358C9">
      <w:pPr>
        <w:pStyle w:val="Heading2"/>
        <w:jc w:val="both"/>
        <w:rPr>
          <w:rFonts w:cs="Times New Roman"/>
        </w:rPr>
      </w:pPr>
      <w:r w:rsidRPr="00856897">
        <w:rPr>
          <w:rFonts w:cs="Times New Roman"/>
          <w:b/>
        </w:rPr>
        <w:t>“</w:t>
      </w:r>
      <w:r w:rsidRPr="00856897">
        <w:rPr>
          <w:rFonts w:cs="Times New Roman"/>
          <w:b/>
          <w:i/>
        </w:rPr>
        <w:t>Director</w:t>
      </w:r>
      <w:r w:rsidRPr="00856897">
        <w:rPr>
          <w:rFonts w:cs="Times New Roman"/>
          <w:b/>
        </w:rPr>
        <w:t xml:space="preserve">” </w:t>
      </w:r>
      <w:r w:rsidRPr="00856897">
        <w:rPr>
          <w:rFonts w:cs="Times New Roman"/>
        </w:rPr>
        <w:t>refers to the Chief Executive Officer of University Lands or other person identified by the Board of Regents as primarily responsible for the management of University Lands.</w:t>
      </w:r>
    </w:p>
    <w:p w14:paraId="6C43A298" w14:textId="18C775D2"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Directives</w:t>
      </w:r>
      <w:r w:rsidRPr="00856897">
        <w:rPr>
          <w:rFonts w:cs="Times New Roman"/>
        </w:rPr>
        <w:t xml:space="preserve">” means, collectively, (i) applicable federal, state, county, and city laws; (ii) all rules and regulations and orders of any local, state, or federal regulatory authority having jurisdiction, including the regulations and orders of the Texas Railroad Commission or its successor agency; (iii) the TEC; (iv) the Texas Natural Resources Code, including the provisions of and rules relating to the Antiquities Code, Texas Natural Resources Code, Chapter 191; (v) the Rules; (vi) the Field Manual; (vii) the Rate and Damage Schedule; (viii) the Regulatory Reporting Procedures; (ix) the Groundwater Management Plan; (x) the Surface Commingling Requirements, (xi) the Soil Remediation Guide; and (xii) the Seed Mixtures Specifications, (xiii) the University Lands Produced </w:t>
      </w:r>
      <w:r w:rsidR="009733A8">
        <w:rPr>
          <w:rFonts w:cs="Times New Roman"/>
        </w:rPr>
        <w:t>Water</w:t>
      </w:r>
      <w:r w:rsidRPr="00856897">
        <w:rPr>
          <w:rFonts w:cs="Times New Roman"/>
        </w:rPr>
        <w:t xml:space="preserve"> Frac Pit Design Construction, Operation and Closure specifications document in each case of (i) through (xiii), as may be amended, revised or modified from time to time. </w:t>
      </w:r>
    </w:p>
    <w:p w14:paraId="11833EC7" w14:textId="2129BD25" w:rsidR="000A4635" w:rsidRPr="00856897" w:rsidRDefault="00622094" w:rsidP="00B358C9">
      <w:pPr>
        <w:pStyle w:val="Heading2"/>
        <w:jc w:val="both"/>
        <w:rPr>
          <w:rFonts w:cs="Times New Roman"/>
        </w:rPr>
      </w:pPr>
      <w:r w:rsidRPr="00856897">
        <w:rPr>
          <w:rFonts w:cs="Times New Roman"/>
        </w:rPr>
        <w:t>“</w:t>
      </w:r>
      <w:r w:rsidR="00CB6476" w:rsidRPr="00856897">
        <w:rPr>
          <w:rFonts w:cs="Times New Roman"/>
          <w:b/>
          <w:i/>
        </w:rPr>
        <w:t>Effective Date</w:t>
      </w:r>
      <w:r w:rsidRPr="00856897">
        <w:rPr>
          <w:rFonts w:cs="Times New Roman"/>
        </w:rPr>
        <w:t xml:space="preserve">” is defined in the introductory paragraph of this </w:t>
      </w:r>
      <w:r w:rsidR="000063F3" w:rsidRPr="00856897">
        <w:rPr>
          <w:rFonts w:cs="Times New Roman"/>
        </w:rPr>
        <w:t>Designation</w:t>
      </w:r>
      <w:r w:rsidRPr="00856897">
        <w:rPr>
          <w:rFonts w:cs="Times New Roman"/>
        </w:rPr>
        <w:t>.</w:t>
      </w:r>
    </w:p>
    <w:p w14:paraId="730C2025"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Field Manual</w:t>
      </w:r>
      <w:r w:rsidRPr="00856897">
        <w:rPr>
          <w:rFonts w:cs="Times New Roman"/>
        </w:rPr>
        <w:t>” refers to the University Lands Surface Field Manual of Required Operating Procedures for Oil &amp; Gas Leases, as amended from time to time, a copy of which may be found at http://universitylands.utsystem.edu/Content/Documents/Operations/FieldManual.pdf.</w:t>
      </w:r>
    </w:p>
    <w:p w14:paraId="333A3310" w14:textId="2A6FC2D1"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Gross Production</w:t>
      </w:r>
      <w:r w:rsidRPr="00856897">
        <w:rPr>
          <w:rFonts w:cs="Times New Roman"/>
        </w:rPr>
        <w:t>” means all Produced Substances brought from underground up to and through the wellhead</w:t>
      </w:r>
      <w:r w:rsidR="0072099C" w:rsidRPr="00856897">
        <w:rPr>
          <w:rFonts w:cs="Times New Roman"/>
        </w:rPr>
        <w:t xml:space="preserve"> of the Well</w:t>
      </w:r>
      <w:r w:rsidRPr="00856897">
        <w:rPr>
          <w:rFonts w:cs="Times New Roman"/>
        </w:rPr>
        <w:t xml:space="preserve">, and includes, but is not limited to, (i) all Hydrocarbons produced in liquid form as oil or condensate at the wellhead </w:t>
      </w:r>
      <w:r w:rsidR="0072099C" w:rsidRPr="00856897">
        <w:rPr>
          <w:rFonts w:cs="Times New Roman"/>
        </w:rPr>
        <w:t xml:space="preserve">of the Well </w:t>
      </w:r>
      <w:r w:rsidRPr="00856897">
        <w:rPr>
          <w:rFonts w:cs="Times New Roman"/>
        </w:rPr>
        <w:t xml:space="preserve">and also all condensate, distillate, and any other liquid Hydrocarbons recovered from Oil, condensate or gas run through a separator or other equipment; (ii) all Hydrocarbons and gaseous substances not in liquid form produced from </w:t>
      </w:r>
      <w:r w:rsidR="0072099C" w:rsidRPr="00856897">
        <w:rPr>
          <w:rFonts w:cs="Times New Roman"/>
        </w:rPr>
        <w:t>the W</w:t>
      </w:r>
      <w:r w:rsidRPr="00856897">
        <w:rPr>
          <w:rFonts w:cs="Times New Roman"/>
        </w:rPr>
        <w:t xml:space="preserve">ell; and, (iii) natural gas or liquid Hydrocarbons, carbon dioxide, carbon black, sulfur, or any other products produced or manufactured from any gas or liquid. The Gross Production volumes of oil, condensate, and gas includes all sales, custody transfer dispositions and/or stored volumes and all non-sales disposition volumes, including but not limited to, use on the </w:t>
      </w:r>
      <w:r w:rsidR="006109A8" w:rsidRPr="00856897">
        <w:rPr>
          <w:rFonts w:cs="Times New Roman"/>
        </w:rPr>
        <w:t>Production Acreage</w:t>
      </w:r>
      <w:r w:rsidRPr="00856897">
        <w:rPr>
          <w:rFonts w:cs="Times New Roman"/>
        </w:rPr>
        <w:t>, fuel, vent, flare, spills, uncontrolled releases, theft, and any other loss. Gross Production volumes of gaseous Hydrocarbons must be adjusted and reported in MMBtus.</w:t>
      </w:r>
    </w:p>
    <w:p w14:paraId="5AC5BDF5" w14:textId="3AF751F6"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Gross Value</w:t>
      </w:r>
      <w:r w:rsidRPr="00856897">
        <w:rPr>
          <w:rFonts w:cs="Times New Roman"/>
        </w:rPr>
        <w:t xml:space="preserve">” means the highest of (i) the prevailing market price for substances similar in type and characteristics to the Produced Substances in the general area, (ii) the gross proceeds of Developer’s or its Affiliate’s sale to an unaffiliated third party of the applicable Produced Substances, as may be adjusted under </w:t>
      </w:r>
      <w:r w:rsidR="005A5BE0">
        <w:rPr>
          <w:rFonts w:cs="Times New Roman"/>
        </w:rPr>
        <w:t>Article</w:t>
      </w:r>
      <w:r w:rsidRPr="00856897">
        <w:rPr>
          <w:rFonts w:cs="Times New Roman"/>
        </w:rPr>
        <w:t xml:space="preserve"> </w:t>
      </w:r>
      <w:r w:rsidR="001C5024">
        <w:rPr>
          <w:rFonts w:cs="Times New Roman"/>
        </w:rPr>
        <w:fldChar w:fldCharType="begin"/>
      </w:r>
      <w:r w:rsidR="001C5024">
        <w:rPr>
          <w:rFonts w:cs="Times New Roman"/>
        </w:rPr>
        <w:instrText xml:space="preserve"> REF _Ref146521188 \r \h </w:instrText>
      </w:r>
      <w:r w:rsidR="001C5024">
        <w:rPr>
          <w:rFonts w:cs="Times New Roman"/>
        </w:rPr>
      </w:r>
      <w:r w:rsidR="001C5024">
        <w:rPr>
          <w:rFonts w:cs="Times New Roman"/>
        </w:rPr>
        <w:fldChar w:fldCharType="separate"/>
      </w:r>
      <w:r w:rsidR="000F2667">
        <w:rPr>
          <w:rFonts w:cs="Times New Roman"/>
        </w:rPr>
        <w:t>3</w:t>
      </w:r>
      <w:r w:rsidR="001C5024">
        <w:rPr>
          <w:rFonts w:cs="Times New Roman"/>
        </w:rPr>
        <w:fldChar w:fldCharType="end"/>
      </w:r>
      <w:r w:rsidR="001C5024">
        <w:rPr>
          <w:rFonts w:cs="Times New Roman"/>
        </w:rPr>
        <w:t xml:space="preserve"> </w:t>
      </w:r>
      <w:r w:rsidRPr="00856897">
        <w:rPr>
          <w:rFonts w:cs="Times New Roman"/>
        </w:rPr>
        <w:t xml:space="preserve">of this </w:t>
      </w:r>
      <w:r w:rsidR="000063F3" w:rsidRPr="00856897">
        <w:rPr>
          <w:rFonts w:cs="Times New Roman"/>
        </w:rPr>
        <w:t>Designation</w:t>
      </w:r>
      <w:r w:rsidRPr="00856897">
        <w:rPr>
          <w:rFonts w:cs="Times New Roman"/>
        </w:rPr>
        <w:t xml:space="preserve"> (iii) the highest price paid to Developer or an Affiliate of Developer for substances similar in type and characteristics to the Produced Substances in the general area, (iv) for crude oil, the posted market price for crude oil at the nearest crude market hub, without any other deductions whatsoever (including without limitation deductions for severance taxes), or (v) for gas</w:t>
      </w:r>
      <w:r w:rsidR="00A90799">
        <w:rPr>
          <w:rFonts w:cs="Times New Roman"/>
        </w:rPr>
        <w:t xml:space="preserve"> (other than </w:t>
      </w:r>
      <w:r w:rsidR="00F557F2">
        <w:rPr>
          <w:rFonts w:cs="Times New Roman"/>
        </w:rPr>
        <w:t>natural gas liquids)</w:t>
      </w:r>
      <w:r w:rsidRPr="00856897">
        <w:rPr>
          <w:rFonts w:cs="Times New Roman"/>
        </w:rPr>
        <w:t>, unless Developer obtains the prior written consent of University Lands, the greater of (a) the posted market price for</w:t>
      </w:r>
      <w:r w:rsidR="00F557F2">
        <w:rPr>
          <w:rFonts w:cs="Times New Roman"/>
        </w:rPr>
        <w:t xml:space="preserve"> such</w:t>
      </w:r>
      <w:r w:rsidRPr="00856897">
        <w:rPr>
          <w:rFonts w:cs="Times New Roman"/>
        </w:rPr>
        <w:t xml:space="preserve"> gas at the nearest gas market hub, adjusted for MMBtu content and without any other deductions (including without limitation deductions for severance taxes), and (b) $1.50 </w:t>
      </w:r>
      <w:r w:rsidR="00A90799">
        <w:rPr>
          <w:rFonts w:cs="Times New Roman"/>
        </w:rPr>
        <w:t>Mcf</w:t>
      </w:r>
      <w:r w:rsidRPr="00856897">
        <w:rPr>
          <w:rFonts w:cs="Times New Roman"/>
        </w:rPr>
        <w:t>.</w:t>
      </w:r>
    </w:p>
    <w:p w14:paraId="6F155557" w14:textId="7BAA178C"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Groundwater Management Plan</w:t>
      </w:r>
      <w:r w:rsidRPr="00856897">
        <w:rPr>
          <w:rFonts w:cs="Times New Roman"/>
        </w:rPr>
        <w:t>” refers to the University Lands Groundwater Management Plan, as amended from time to time, a copy of which may be found at</w:t>
      </w:r>
      <w:r w:rsidR="00874DEA">
        <w:rPr>
          <w:rFonts w:cs="Times New Roman"/>
        </w:rPr>
        <w:t xml:space="preserve"> </w:t>
      </w:r>
      <w:r w:rsidR="00EA2BF9" w:rsidRPr="00EA2BF9">
        <w:rPr>
          <w:rFonts w:cs="Times New Roman"/>
        </w:rPr>
        <w:t>https://universitylands.utsystem.edu/Content/Documents/Operations/Groundwater_Management_Plan.pdf</w:t>
      </w:r>
      <w:r w:rsidRPr="00856897">
        <w:rPr>
          <w:rFonts w:cs="Times New Roman"/>
        </w:rPr>
        <w:t>.</w:t>
      </w:r>
    </w:p>
    <w:p w14:paraId="2077D5AE" w14:textId="20BE4588"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Hydrocarbons</w:t>
      </w:r>
      <w:r w:rsidRPr="00856897">
        <w:rPr>
          <w:rFonts w:cs="Times New Roman"/>
        </w:rPr>
        <w:t>” means oil, gas, casinghead gas, distillate, condensate, and by-products thereof, and other products separated or extracted from gas</w:t>
      </w:r>
      <w:r w:rsidR="00F557F2">
        <w:rPr>
          <w:rFonts w:cs="Times New Roman"/>
        </w:rPr>
        <w:t>, including natural gas liquids</w:t>
      </w:r>
      <w:r w:rsidRPr="00856897">
        <w:rPr>
          <w:rFonts w:cs="Times New Roman"/>
        </w:rPr>
        <w:t>.</w:t>
      </w:r>
    </w:p>
    <w:p w14:paraId="41335CD7" w14:textId="59FC2130"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Operations</w:t>
      </w:r>
      <w:r w:rsidRPr="00856897">
        <w:rPr>
          <w:rFonts w:cs="Times New Roman"/>
        </w:rPr>
        <w:t xml:space="preserve">” </w:t>
      </w:r>
      <w:r w:rsidR="001F379C" w:rsidRPr="00856897">
        <w:rPr>
          <w:rFonts w:cs="Times New Roman"/>
        </w:rPr>
        <w:t xml:space="preserve">means </w:t>
      </w:r>
      <w:r w:rsidR="002E6179" w:rsidRPr="00856897">
        <w:rPr>
          <w:rFonts w:cs="Times New Roman"/>
        </w:rPr>
        <w:t xml:space="preserve">(i) </w:t>
      </w:r>
      <w:r w:rsidR="001F379C" w:rsidRPr="00856897">
        <w:rPr>
          <w:rFonts w:cs="Times New Roman"/>
        </w:rPr>
        <w:t>the production of oil, gas, or other Hydrocarbons in Paying Quantities from the Well</w:t>
      </w:r>
      <w:r w:rsidR="002E6179" w:rsidRPr="00856897">
        <w:rPr>
          <w:rFonts w:cs="Times New Roman"/>
        </w:rPr>
        <w:t xml:space="preserve"> and (ii) Reworking Operations</w:t>
      </w:r>
      <w:r w:rsidRPr="00856897">
        <w:rPr>
          <w:rFonts w:cs="Times New Roman"/>
        </w:rPr>
        <w:t>.</w:t>
      </w:r>
    </w:p>
    <w:p w14:paraId="6A7D7E64" w14:textId="028CBC8D"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Organizational Documents</w:t>
      </w:r>
      <w:r w:rsidRPr="00856897">
        <w:rPr>
          <w:rFonts w:cs="Times New Roman"/>
        </w:rPr>
        <w:t>” (a) the articles or certificate of incorporation and the bylaws of a corporation; (b) the articles of organization or certificate of formation and the limited liability company agreement of a limited liability company; (c) the certificate of limited partnership and limited partnership agreement of a limited partnership; and (d) any amendment to any of the foregoing.</w:t>
      </w:r>
    </w:p>
    <w:p w14:paraId="6B66BDCF" w14:textId="5EA2A301"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Paying Quantities</w:t>
      </w:r>
      <w:r w:rsidRPr="00856897">
        <w:rPr>
          <w:rFonts w:cs="Times New Roman"/>
        </w:rPr>
        <w:t xml:space="preserve">” means </w:t>
      </w:r>
      <w:r w:rsidR="003E53BA" w:rsidRPr="00856897">
        <w:rPr>
          <w:rFonts w:cs="Times New Roman"/>
        </w:rPr>
        <w:t>that the</w:t>
      </w:r>
      <w:r w:rsidRPr="00856897">
        <w:rPr>
          <w:rFonts w:cs="Times New Roman"/>
        </w:rPr>
        <w:t xml:space="preserve"> </w:t>
      </w:r>
      <w:r w:rsidR="003E53BA" w:rsidRPr="00856897">
        <w:rPr>
          <w:rFonts w:cs="Times New Roman"/>
        </w:rPr>
        <w:t>W</w:t>
      </w:r>
      <w:r w:rsidRPr="00856897">
        <w:rPr>
          <w:rFonts w:cs="Times New Roman"/>
        </w:rPr>
        <w:t xml:space="preserve">ell </w:t>
      </w:r>
      <w:r w:rsidR="006C0E32">
        <w:rPr>
          <w:rFonts w:cs="Times New Roman"/>
        </w:rPr>
        <w:t>shall</w:t>
      </w:r>
      <w:r w:rsidRPr="00856897">
        <w:rPr>
          <w:rFonts w:cs="Times New Roman"/>
        </w:rPr>
        <w:t xml:space="preserve"> be considered to be producing in “Paying Quantities” only if during the preceding six (6) month period, the income from </w:t>
      </w:r>
      <w:r w:rsidR="003E53BA" w:rsidRPr="00856897">
        <w:rPr>
          <w:rFonts w:cs="Times New Roman"/>
        </w:rPr>
        <w:t>the</w:t>
      </w:r>
      <w:r w:rsidRPr="00856897">
        <w:rPr>
          <w:rFonts w:cs="Times New Roman"/>
        </w:rPr>
        <w:t xml:space="preserve"> Well exceeds the operating and marketing costs specifically attributable to th</w:t>
      </w:r>
      <w:r w:rsidR="003E53BA" w:rsidRPr="00856897">
        <w:rPr>
          <w:rFonts w:cs="Times New Roman"/>
        </w:rPr>
        <w:t>e</w:t>
      </w:r>
      <w:r w:rsidRPr="00856897">
        <w:rPr>
          <w:rFonts w:cs="Times New Roman"/>
        </w:rPr>
        <w:t xml:space="preserve"> Well.  </w:t>
      </w:r>
    </w:p>
    <w:p w14:paraId="1D2A9FE6" w14:textId="64079FD7" w:rsidR="00867794" w:rsidRPr="00856897" w:rsidRDefault="00622094" w:rsidP="00867794">
      <w:pPr>
        <w:pStyle w:val="Heading2"/>
        <w:jc w:val="both"/>
        <w:rPr>
          <w:rFonts w:cs="Times New Roman"/>
        </w:rPr>
      </w:pPr>
      <w:r w:rsidRPr="00856897">
        <w:rPr>
          <w:rFonts w:cs="Times New Roman"/>
        </w:rPr>
        <w:t>“</w:t>
      </w:r>
      <w:r w:rsidRPr="00856897">
        <w:rPr>
          <w:rFonts w:cs="Times New Roman"/>
          <w:b/>
          <w:i/>
        </w:rPr>
        <w:t>Produced Substances</w:t>
      </w:r>
      <w:r w:rsidRPr="00856897">
        <w:rPr>
          <w:rFonts w:cs="Times New Roman"/>
        </w:rPr>
        <w:t xml:space="preserve">” means Hydrocarbons produced, whether intentionally or unintentionally, from the </w:t>
      </w:r>
      <w:r w:rsidR="006109A8" w:rsidRPr="00856897">
        <w:rPr>
          <w:rFonts w:cs="Times New Roman"/>
        </w:rPr>
        <w:t>Production Acreage</w:t>
      </w:r>
      <w:r w:rsidRPr="00856897">
        <w:rPr>
          <w:rFonts w:cs="Times New Roman"/>
        </w:rPr>
        <w:t>.</w:t>
      </w:r>
    </w:p>
    <w:p w14:paraId="767AD953" w14:textId="531CEFC0" w:rsidR="00867794" w:rsidRPr="00856897" w:rsidRDefault="00867794" w:rsidP="00867794">
      <w:pPr>
        <w:pStyle w:val="Heading2"/>
        <w:jc w:val="both"/>
        <w:rPr>
          <w:rFonts w:cs="Times New Roman"/>
        </w:rPr>
      </w:pPr>
      <w:r w:rsidRPr="00856897">
        <w:rPr>
          <w:rFonts w:cs="Times New Roman"/>
        </w:rPr>
        <w:t>“</w:t>
      </w:r>
      <w:r w:rsidRPr="00856897">
        <w:rPr>
          <w:rFonts w:cs="Times New Roman"/>
          <w:b/>
          <w:i/>
        </w:rPr>
        <w:t>Production Acreage</w:t>
      </w:r>
      <w:r w:rsidRPr="00856897">
        <w:rPr>
          <w:rFonts w:cs="Times New Roman"/>
        </w:rPr>
        <w:t>” means the la</w:t>
      </w:r>
      <w:r w:rsidR="00D36BD6" w:rsidRPr="00856897">
        <w:rPr>
          <w:rFonts w:cs="Times New Roman"/>
        </w:rPr>
        <w:t xml:space="preserve">nds determined pursuant to </w:t>
      </w:r>
      <w:r w:rsidR="005A5BE0">
        <w:rPr>
          <w:rFonts w:cs="Times New Roman"/>
        </w:rPr>
        <w:t>Article</w:t>
      </w:r>
      <w:r w:rsidR="00D36BD6" w:rsidRPr="00856897">
        <w:rPr>
          <w:rFonts w:cs="Times New Roman"/>
        </w:rPr>
        <w:t xml:space="preserve"> </w:t>
      </w:r>
      <w:r w:rsidR="00327AB1">
        <w:rPr>
          <w:rFonts w:cs="Times New Roman"/>
        </w:rPr>
        <w:t>7</w:t>
      </w:r>
      <w:r w:rsidR="00D36BD6" w:rsidRPr="00856897">
        <w:rPr>
          <w:rFonts w:cs="Times New Roman"/>
        </w:rPr>
        <w:t xml:space="preserve"> of the Development Agreement </w:t>
      </w:r>
      <w:r w:rsidRPr="00856897">
        <w:rPr>
          <w:rFonts w:cs="Times New Roman"/>
        </w:rPr>
        <w:t xml:space="preserve">as specifically described on </w:t>
      </w:r>
      <w:r w:rsidRPr="00856897">
        <w:rPr>
          <w:rFonts w:cs="Times New Roman"/>
          <w:u w:val="single"/>
        </w:rPr>
        <w:t>Exhibit A</w:t>
      </w:r>
      <w:r w:rsidRPr="00856897">
        <w:rPr>
          <w:rFonts w:cs="Times New Roman"/>
        </w:rPr>
        <w:t xml:space="preserve"> attached hereto, limited to the Designated Interval.  </w:t>
      </w:r>
    </w:p>
    <w:p w14:paraId="1D7C6B5B" w14:textId="3CB12340"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Production Sharing Agreement</w:t>
      </w:r>
      <w:r w:rsidRPr="00856897">
        <w:rPr>
          <w:rFonts w:cs="Times New Roman"/>
        </w:rPr>
        <w:t>” means the University Lands Production Sharing Agreement, published by University Lands, as amended from time to time</w:t>
      </w:r>
      <w:r w:rsidR="005E5B13" w:rsidRPr="00856897">
        <w:rPr>
          <w:rFonts w:cs="Times New Roman"/>
        </w:rPr>
        <w:t>.</w:t>
      </w:r>
    </w:p>
    <w:p w14:paraId="492F415F"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Railroad Commission</w:t>
      </w:r>
      <w:r w:rsidRPr="00856897">
        <w:rPr>
          <w:rFonts w:cs="Times New Roman"/>
        </w:rPr>
        <w:t>” means the Railroad Commission of Texas (or any successor agency).</w:t>
      </w:r>
    </w:p>
    <w:p w14:paraId="34EBC602" w14:textId="41FAC51D" w:rsidR="000A4635" w:rsidRPr="00856897" w:rsidRDefault="00622094" w:rsidP="00B358C9">
      <w:pPr>
        <w:numPr>
          <w:ilvl w:val="1"/>
          <w:numId w:val="13"/>
        </w:numPr>
        <w:spacing w:after="240"/>
        <w:jc w:val="both"/>
        <w:outlineLvl w:val="1"/>
        <w:rPr>
          <w:rFonts w:cs="Times New Roman"/>
          <w:sz w:val="24"/>
        </w:rPr>
      </w:pPr>
      <w:r w:rsidRPr="00856897">
        <w:rPr>
          <w:rFonts w:cs="Times New Roman"/>
          <w:sz w:val="24"/>
        </w:rPr>
        <w:t>“</w:t>
      </w:r>
      <w:r w:rsidRPr="00856897">
        <w:rPr>
          <w:rFonts w:cs="Times New Roman"/>
          <w:b/>
          <w:i/>
          <w:sz w:val="24"/>
        </w:rPr>
        <w:t>Rate and Damage Schedule</w:t>
      </w:r>
      <w:r w:rsidRPr="00856897">
        <w:rPr>
          <w:rFonts w:cs="Times New Roman"/>
          <w:sz w:val="24"/>
        </w:rPr>
        <w:t>” means the University Lands Rate and Damage Schedule, published by University Lands, as amended from time to time, a copy of which may be found at</w:t>
      </w:r>
      <w:r w:rsidR="007071B1">
        <w:rPr>
          <w:rFonts w:cs="Times New Roman"/>
          <w:sz w:val="24"/>
        </w:rPr>
        <w:t xml:space="preserve"> </w:t>
      </w:r>
      <w:r w:rsidR="007071B1" w:rsidRPr="007071B1">
        <w:rPr>
          <w:rFonts w:cs="Times New Roman"/>
          <w:sz w:val="24"/>
        </w:rPr>
        <w:t>https://universitylands.utsystem.edu/Content/Documents/Operations/Rate_Damage_Schedule.pdf</w:t>
      </w:r>
      <w:r w:rsidR="007071B1">
        <w:rPr>
          <w:rFonts w:cs="Times New Roman"/>
          <w:sz w:val="24"/>
        </w:rPr>
        <w:t>.</w:t>
      </w:r>
    </w:p>
    <w:p w14:paraId="5418152A" w14:textId="4E57122B"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Regulatory Reporting Procedures</w:t>
      </w:r>
      <w:r w:rsidRPr="00856897">
        <w:rPr>
          <w:rFonts w:cs="Times New Roman"/>
        </w:rPr>
        <w:t>” means the University Lands Oil &amp; Gas Leases Required Reporting &amp; Compliance Procedures prepared and published by University Lands, as amended from time to time, a copy of which may be found at</w:t>
      </w:r>
      <w:r w:rsidR="007004FC">
        <w:rPr>
          <w:rFonts w:cs="Times New Roman"/>
          <w:color w:val="0000FF" w:themeColor="hyperlink"/>
          <w:u w:val="single"/>
        </w:rPr>
        <w:t xml:space="preserve"> </w:t>
      </w:r>
      <w:r w:rsidR="007004FC" w:rsidRPr="007004FC">
        <w:rPr>
          <w:rFonts w:cs="Times New Roman"/>
        </w:rPr>
        <w:t>https://universitylands.utsystem.edu/Content/Documents/Operations/ULRequiredReportingComplianceProc.pdf.</w:t>
      </w:r>
    </w:p>
    <w:p w14:paraId="3AF0CF50" w14:textId="28E9D441"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Representatives</w:t>
      </w:r>
      <w:r w:rsidRPr="00856897">
        <w:rPr>
          <w:rFonts w:cs="Times New Roman"/>
        </w:rPr>
        <w:t>” means representatives, owners, members, designees, directors, officers, employees, consultants, contractors, subcontractors, financial advisors, counsel, accountants, and other agents, as applicable.</w:t>
      </w:r>
    </w:p>
    <w:p w14:paraId="2D8084AD" w14:textId="2774248F" w:rsidR="00CD5C65" w:rsidRPr="00856897" w:rsidRDefault="00622094" w:rsidP="00B358C9">
      <w:pPr>
        <w:pStyle w:val="Heading2"/>
        <w:jc w:val="both"/>
        <w:rPr>
          <w:rFonts w:eastAsiaTheme="minorHAnsi" w:cs="Times New Roman"/>
        </w:rPr>
      </w:pPr>
      <w:r w:rsidRPr="00856897">
        <w:rPr>
          <w:rFonts w:eastAsiaTheme="minorHAnsi" w:cs="Times New Roman"/>
        </w:rPr>
        <w:t>“</w:t>
      </w:r>
      <w:r w:rsidRPr="00856897">
        <w:rPr>
          <w:rFonts w:eastAsiaTheme="minorHAnsi" w:cs="Times New Roman"/>
          <w:b/>
          <w:i/>
        </w:rPr>
        <w:t>Reworking Operations</w:t>
      </w:r>
      <w:r w:rsidRPr="00856897">
        <w:rPr>
          <w:rFonts w:eastAsiaTheme="minorHAnsi" w:cs="Times New Roman"/>
        </w:rPr>
        <w:t xml:space="preserve">” </w:t>
      </w:r>
      <w:bookmarkStart w:id="36" w:name="_Hlk148014769"/>
      <w:r w:rsidRPr="00856897">
        <w:rPr>
          <w:rFonts w:eastAsiaTheme="minorHAnsi" w:cs="Times New Roman"/>
        </w:rPr>
        <w:t xml:space="preserve">means actual work on the Well that is related to the cause of cessation of production and is made in an attempt to recomplete or repair </w:t>
      </w:r>
      <w:r w:rsidR="00E35AA7" w:rsidRPr="00856897">
        <w:rPr>
          <w:rFonts w:eastAsiaTheme="minorHAnsi" w:cs="Times New Roman"/>
        </w:rPr>
        <w:t>the Well and</w:t>
      </w:r>
      <w:r w:rsidRPr="00856897">
        <w:rPr>
          <w:rFonts w:eastAsiaTheme="minorHAnsi" w:cs="Times New Roman"/>
        </w:rPr>
        <w:t xml:space="preserve"> to return it to produc</w:t>
      </w:r>
      <w:r w:rsidR="005135E5" w:rsidRPr="00856897">
        <w:rPr>
          <w:rFonts w:eastAsiaTheme="minorHAnsi" w:cs="Times New Roman"/>
        </w:rPr>
        <w:t>ing Produced Substances in Paying Quantities</w:t>
      </w:r>
      <w:r w:rsidRPr="00856897">
        <w:rPr>
          <w:rFonts w:eastAsiaTheme="minorHAnsi" w:cs="Times New Roman"/>
        </w:rPr>
        <w:t xml:space="preserve">, performed with reasonable diligence in a good and workmanlike manner. Reworking Operations does not include normal maintenance of an oil or gas well, swabbing of an oil or gas well or applying soap sticks or other chemical treatment to increase or restore production. </w:t>
      </w:r>
      <w:bookmarkEnd w:id="36"/>
    </w:p>
    <w:p w14:paraId="434E0ED9" w14:textId="7A6E0C49"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Rules</w:t>
      </w:r>
      <w:r w:rsidRPr="00856897">
        <w:rPr>
          <w:rFonts w:cs="Times New Roman"/>
        </w:rPr>
        <w:t xml:space="preserve">” means the rules promulgated by the Board for Lease of University Lands, as amended from time to time, a copy of which may be found at </w:t>
      </w:r>
      <w:r w:rsidRPr="00115A9B">
        <w:rPr>
          <w:rFonts w:cs="Times New Roman"/>
        </w:rPr>
        <w:t>http://universitylands.utsystem.edu/Content/</w:t>
      </w:r>
      <w:r w:rsidRPr="00115A9B">
        <w:rPr>
          <w:rFonts w:cs="Times New Roman"/>
        </w:rPr>
        <w:br/>
        <w:t>Documents/BFL/bfl_rules.pdf</w:t>
      </w:r>
      <w:r w:rsidR="00115A9B" w:rsidRPr="00115A9B">
        <w:rPr>
          <w:rFonts w:cs="Times New Roman"/>
        </w:rPr>
        <w:t>.</w:t>
      </w:r>
    </w:p>
    <w:p w14:paraId="249C6C0E" w14:textId="25188FA4"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Seed Mixture Specifications</w:t>
      </w:r>
      <w:r w:rsidRPr="00856897">
        <w:rPr>
          <w:rFonts w:cs="Times New Roman"/>
        </w:rPr>
        <w:t xml:space="preserve">” means the University Lands Seed Mixture Specifications guidance, prepared and published by University Lands, as amended from time to time, a copy of which may be found at </w:t>
      </w:r>
      <w:r w:rsidR="002F6CA0" w:rsidRPr="002F6CA0">
        <w:rPr>
          <w:rFonts w:cs="Times New Roman"/>
        </w:rPr>
        <w:t>https://universitylands.utsystem.edu/Content/Documents/Operations/SeedMixturesByCounties.pdf</w:t>
      </w:r>
      <w:r w:rsidR="002F6CA0">
        <w:rPr>
          <w:rFonts w:cs="Times New Roman"/>
        </w:rPr>
        <w:t>.</w:t>
      </w:r>
    </w:p>
    <w:p w14:paraId="1FEA2B08" w14:textId="79889E0C"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Soil Remediation Guidance</w:t>
      </w:r>
      <w:r w:rsidRPr="00856897">
        <w:rPr>
          <w:rFonts w:cs="Times New Roman"/>
        </w:rPr>
        <w:t xml:space="preserve">” means the University Lands Soil Remediation Guidance, prepared and published by University Lands, as amended from time to time, a copy of which may be found at </w:t>
      </w:r>
      <w:r w:rsidR="00923466" w:rsidRPr="00923466">
        <w:rPr>
          <w:rFonts w:cs="Times New Roman"/>
        </w:rPr>
        <w:t>https://universitylands.utsystem.edu/Content/Documents/Operations/Soil_Remediation_Guidance.pdf</w:t>
      </w:r>
      <w:r w:rsidR="00923466">
        <w:rPr>
          <w:rFonts w:cs="Times New Roman"/>
        </w:rPr>
        <w:t>.</w:t>
      </w:r>
    </w:p>
    <w:p w14:paraId="7581927E"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Surface Commingling Requirements</w:t>
      </w:r>
      <w:r w:rsidRPr="00856897">
        <w:rPr>
          <w:rFonts w:cs="Times New Roman"/>
        </w:rPr>
        <w:t>” means the University Lands Surface Commingling Requirements, prepared and published by University Lands, as amended from time to time, a copy of which may be found at http://universitylands.utsystem.edu/Content/Documents/Contracts/SurfaceCommingleRequirements.pdf.</w:t>
      </w:r>
    </w:p>
    <w:p w14:paraId="084003C4" w14:textId="5A9A0EC4" w:rsidR="000A4635" w:rsidRPr="00856897" w:rsidRDefault="00622094" w:rsidP="00F46AC9">
      <w:pPr>
        <w:pStyle w:val="Heading2"/>
        <w:jc w:val="both"/>
        <w:rPr>
          <w:rFonts w:cs="Times New Roman"/>
        </w:rPr>
      </w:pPr>
      <w:r w:rsidRPr="00856897">
        <w:rPr>
          <w:rFonts w:cs="Times New Roman"/>
        </w:rPr>
        <w:t>“</w:t>
      </w:r>
      <w:r w:rsidRPr="00856897">
        <w:rPr>
          <w:rFonts w:cs="Times New Roman"/>
          <w:b/>
          <w:i/>
        </w:rPr>
        <w:t>TEC</w:t>
      </w:r>
      <w:r w:rsidRPr="00856897">
        <w:rPr>
          <w:rFonts w:cs="Times New Roman"/>
        </w:rPr>
        <w:t xml:space="preserve">” means Subchapter D, Chapter 66, Texas Education Code. Each reference to the TEC </w:t>
      </w:r>
      <w:r w:rsidR="006C0E32">
        <w:rPr>
          <w:rFonts w:cs="Times New Roman"/>
        </w:rPr>
        <w:t>shall</w:t>
      </w:r>
      <w:r w:rsidRPr="00856897">
        <w:rPr>
          <w:rFonts w:cs="Times New Roman"/>
        </w:rPr>
        <w:t xml:space="preserve"> refer to such subchapter, as amended from time to time, or any successor statutory provisions.</w:t>
      </w:r>
    </w:p>
    <w:p w14:paraId="2F36452C" w14:textId="38BCC37B"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University Lands</w:t>
      </w:r>
      <w:r w:rsidRPr="00856897">
        <w:rPr>
          <w:rFonts w:cs="Times New Roman"/>
        </w:rPr>
        <w:t>” is defined in the introductory paragraph of this Agreement.</w:t>
      </w:r>
    </w:p>
    <w:p w14:paraId="1F1A95A4" w14:textId="14D453B3" w:rsidR="00BA1D2A" w:rsidRPr="00BA1D2A" w:rsidRDefault="00BA1D2A" w:rsidP="00BA1D2A">
      <w:pPr>
        <w:pStyle w:val="Heading2"/>
        <w:rPr>
          <w:rFonts w:cs="Times New Roman"/>
          <w:szCs w:val="22"/>
        </w:rPr>
      </w:pPr>
      <w:r>
        <w:rPr>
          <w:rFonts w:cs="Times New Roman"/>
          <w:szCs w:val="22"/>
        </w:rPr>
        <w:t>“</w:t>
      </w:r>
      <w:r>
        <w:rPr>
          <w:rFonts w:cs="Times New Roman"/>
          <w:b/>
          <w:bCs w:val="0"/>
          <w:i/>
          <w:iCs w:val="0"/>
          <w:szCs w:val="22"/>
        </w:rPr>
        <w:t>Water</w:t>
      </w:r>
      <w:r>
        <w:rPr>
          <w:rFonts w:cs="Times New Roman"/>
          <w:szCs w:val="22"/>
        </w:rPr>
        <w:t xml:space="preserve">” means </w:t>
      </w:r>
      <w:r w:rsidRPr="00BA1D2A">
        <w:rPr>
          <w:rFonts w:cs="Times New Roman"/>
          <w:szCs w:val="22"/>
        </w:rPr>
        <w:t>all water in liquid state, of all kinds and characters including but not limited to fresh, recycled, and produced</w:t>
      </w:r>
      <w:r>
        <w:rPr>
          <w:rFonts w:cs="Times New Roman"/>
          <w:szCs w:val="22"/>
        </w:rPr>
        <w:t xml:space="preserve"> water. </w:t>
      </w:r>
    </w:p>
    <w:p w14:paraId="3CA416C2" w14:textId="6E612021" w:rsidR="00E44D23" w:rsidRPr="00856897" w:rsidRDefault="00622094" w:rsidP="00E44D23">
      <w:pPr>
        <w:pStyle w:val="Heading2"/>
        <w:jc w:val="both"/>
        <w:rPr>
          <w:rFonts w:cs="Times New Roman"/>
        </w:rPr>
      </w:pPr>
      <w:r w:rsidRPr="00856897">
        <w:rPr>
          <w:rFonts w:cs="Times New Roman"/>
        </w:rPr>
        <w:t>“</w:t>
      </w:r>
      <w:r w:rsidRPr="00856897">
        <w:rPr>
          <w:rFonts w:cs="Times New Roman"/>
          <w:b/>
          <w:bCs w:val="0"/>
          <w:i/>
          <w:iCs w:val="0"/>
        </w:rPr>
        <w:t>Well</w:t>
      </w:r>
      <w:r w:rsidRPr="00856897">
        <w:rPr>
          <w:rFonts w:cs="Times New Roman"/>
        </w:rPr>
        <w:t xml:space="preserve">” shall mean that </w:t>
      </w:r>
      <w:r w:rsidR="00D234E3" w:rsidRPr="00856897">
        <w:rPr>
          <w:rFonts w:cs="Times New Roman"/>
        </w:rPr>
        <w:t>certain oi</w:t>
      </w:r>
      <w:r w:rsidR="005416EE" w:rsidRPr="00856897">
        <w:rPr>
          <w:rFonts w:cs="Times New Roman"/>
        </w:rPr>
        <w:t>l</w:t>
      </w:r>
      <w:r w:rsidR="00D234E3" w:rsidRPr="00856897">
        <w:rPr>
          <w:rFonts w:cs="Times New Roman"/>
        </w:rPr>
        <w:t xml:space="preserve"> and gas well as specifically described on </w:t>
      </w:r>
      <w:r w:rsidR="00D234E3" w:rsidRPr="00856897">
        <w:rPr>
          <w:rFonts w:cs="Times New Roman"/>
          <w:u w:val="single"/>
        </w:rPr>
        <w:t>Exhibit A</w:t>
      </w:r>
      <w:r w:rsidR="00D234E3" w:rsidRPr="00856897">
        <w:rPr>
          <w:rFonts w:cs="Times New Roman"/>
        </w:rPr>
        <w:t xml:space="preserve"> attached hereto</w:t>
      </w:r>
      <w:r w:rsidRPr="00856897">
        <w:rPr>
          <w:rFonts w:cs="Times New Roman"/>
        </w:rPr>
        <w:t xml:space="preserve">. </w:t>
      </w:r>
    </w:p>
    <w:p w14:paraId="2ABC647A" w14:textId="77777777" w:rsidR="000F6853" w:rsidRPr="00856897" w:rsidRDefault="000F6853" w:rsidP="000F6853">
      <w:pPr>
        <w:pStyle w:val="BodyText"/>
        <w:rPr>
          <w:szCs w:val="24"/>
        </w:rPr>
      </w:pPr>
    </w:p>
    <w:p w14:paraId="5094FDF3" w14:textId="1F20B10F" w:rsidR="000F6853" w:rsidRPr="00856897" w:rsidRDefault="000F6853" w:rsidP="000F6853">
      <w:pPr>
        <w:pStyle w:val="BodyText"/>
        <w:jc w:val="center"/>
        <w:rPr>
          <w:szCs w:val="24"/>
        </w:rPr>
      </w:pPr>
      <w:r w:rsidRPr="00856897">
        <w:rPr>
          <w:szCs w:val="24"/>
        </w:rPr>
        <w:t>[Signature Pages to Follow]</w:t>
      </w:r>
    </w:p>
    <w:p w14:paraId="04080080" w14:textId="51BEA5D0" w:rsidR="000F6853" w:rsidRPr="00856897" w:rsidRDefault="00672724" w:rsidP="000F6853">
      <w:pPr>
        <w:rPr>
          <w:rFonts w:cs="Times New Roman"/>
          <w:sz w:val="24"/>
        </w:rPr>
      </w:pPr>
      <w:r w:rsidRPr="00856897">
        <w:rPr>
          <w:rFonts w:cs="Times New Roman"/>
          <w:sz w:val="24"/>
        </w:rPr>
        <w:br w:type="page"/>
      </w:r>
      <w:r w:rsidR="000F6853" w:rsidRPr="00856897">
        <w:rPr>
          <w:rFonts w:cs="Times New Roman"/>
          <w:color w:val="030303"/>
          <w:sz w:val="24"/>
        </w:rPr>
        <w:t xml:space="preserve">IN </w:t>
      </w:r>
      <w:r w:rsidR="000F6853" w:rsidRPr="00856897">
        <w:rPr>
          <w:rFonts w:cs="Times New Roman"/>
          <w:sz w:val="24"/>
        </w:rPr>
        <w:t xml:space="preserve">WITNESS WHEREOF, each </w:t>
      </w:r>
      <w:r w:rsidR="00204252">
        <w:rPr>
          <w:rFonts w:cs="Times New Roman"/>
          <w:sz w:val="24"/>
        </w:rPr>
        <w:t>P</w:t>
      </w:r>
      <w:r w:rsidR="000F6853" w:rsidRPr="00856897">
        <w:rPr>
          <w:rFonts w:cs="Times New Roman"/>
          <w:sz w:val="24"/>
        </w:rPr>
        <w:t xml:space="preserve">arty </w:t>
      </w:r>
      <w:r w:rsidR="000F6853" w:rsidRPr="00856897">
        <w:rPr>
          <w:rFonts w:cs="Times New Roman"/>
          <w:color w:val="030303"/>
          <w:sz w:val="24"/>
        </w:rPr>
        <w:t>indi</w:t>
      </w:r>
      <w:r w:rsidR="000F6853" w:rsidRPr="00856897">
        <w:rPr>
          <w:rFonts w:cs="Times New Roman"/>
          <w:color w:val="2D2D2D"/>
          <w:sz w:val="24"/>
        </w:rPr>
        <w:t xml:space="preserve">cates </w:t>
      </w:r>
      <w:r w:rsidR="000F6853" w:rsidRPr="00856897">
        <w:rPr>
          <w:rFonts w:cs="Times New Roman"/>
          <w:sz w:val="24"/>
        </w:rPr>
        <w:t xml:space="preserve">acceptance of </w:t>
      </w:r>
      <w:r w:rsidR="000F6853" w:rsidRPr="00856897">
        <w:rPr>
          <w:rFonts w:cs="Times New Roman"/>
          <w:color w:val="030303"/>
          <w:sz w:val="24"/>
        </w:rPr>
        <w:t xml:space="preserve">the terms </w:t>
      </w:r>
      <w:r w:rsidR="000F6853" w:rsidRPr="00856897">
        <w:rPr>
          <w:rFonts w:cs="Times New Roman"/>
          <w:sz w:val="24"/>
        </w:rPr>
        <w:t xml:space="preserve">of this Agreement by the signature below of </w:t>
      </w:r>
      <w:r w:rsidR="000F6853" w:rsidRPr="00856897">
        <w:rPr>
          <w:rFonts w:cs="Times New Roman"/>
          <w:color w:val="2D2D2D"/>
          <w:sz w:val="24"/>
        </w:rPr>
        <w:t>a</w:t>
      </w:r>
      <w:r w:rsidR="000F6853" w:rsidRPr="00856897">
        <w:rPr>
          <w:rFonts w:cs="Times New Roman"/>
          <w:color w:val="030303"/>
          <w:sz w:val="24"/>
        </w:rPr>
        <w:t xml:space="preserve">n </w:t>
      </w:r>
      <w:r w:rsidR="000F6853" w:rsidRPr="00856897">
        <w:rPr>
          <w:rFonts w:cs="Times New Roman"/>
          <w:sz w:val="24"/>
        </w:rPr>
        <w:t>authorized representative.</w:t>
      </w:r>
    </w:p>
    <w:p w14:paraId="4207DA68" w14:textId="77777777" w:rsidR="000F6853" w:rsidRPr="00856897" w:rsidRDefault="000F6853" w:rsidP="000F6853">
      <w:pPr>
        <w:rPr>
          <w:rFonts w:cs="Times New Roman"/>
          <w:sz w:val="24"/>
        </w:rPr>
      </w:pPr>
    </w:p>
    <w:p w14:paraId="4252B28E" w14:textId="77777777" w:rsidR="000F6853" w:rsidRPr="00856897" w:rsidRDefault="000F6853" w:rsidP="000F6853">
      <w:pPr>
        <w:rPr>
          <w:rFonts w:cs="Times New Roman"/>
          <w:sz w:val="24"/>
        </w:rPr>
      </w:pPr>
    </w:p>
    <w:p w14:paraId="7998C534" w14:textId="77777777" w:rsidR="000F6853" w:rsidRPr="00856897" w:rsidRDefault="000F6853" w:rsidP="000F6853">
      <w:pPr>
        <w:pStyle w:val="NoSpacing"/>
        <w:rPr>
          <w:szCs w:val="24"/>
        </w:rPr>
      </w:pPr>
    </w:p>
    <w:tbl>
      <w:tblPr>
        <w:tblStyle w:val="TableGrid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3797"/>
        <w:gridCol w:w="4709"/>
      </w:tblGrid>
      <w:tr w:rsidR="000F6853" w:rsidRPr="00856897" w14:paraId="1C082DD2" w14:textId="77777777" w:rsidTr="00DE0569">
        <w:trPr>
          <w:jc w:val="center"/>
        </w:trPr>
        <w:tc>
          <w:tcPr>
            <w:tcW w:w="4651" w:type="dxa"/>
            <w:gridSpan w:val="2"/>
          </w:tcPr>
          <w:p w14:paraId="74D25100" w14:textId="77777777" w:rsidR="000F6853" w:rsidRPr="00856897" w:rsidRDefault="000F6853" w:rsidP="00DE0569">
            <w:pPr>
              <w:rPr>
                <w:rFonts w:ascii="Times New Roman" w:hAnsi="Times New Roman" w:cs="Times New Roman"/>
                <w:b/>
                <w:sz w:val="24"/>
                <w:szCs w:val="24"/>
              </w:rPr>
            </w:pPr>
            <w:r w:rsidRPr="00856897">
              <w:rPr>
                <w:rFonts w:ascii="Times New Roman" w:hAnsi="Times New Roman" w:cs="Times New Roman"/>
                <w:b/>
                <w:sz w:val="24"/>
                <w:szCs w:val="24"/>
              </w:rPr>
              <w:t>RIVERBEND OIL &amp; GAS VII, L.L.C.,</w:t>
            </w:r>
          </w:p>
          <w:p w14:paraId="437A699B" w14:textId="77777777" w:rsidR="000F6853" w:rsidRPr="00856897" w:rsidRDefault="000F6853" w:rsidP="00DE0569">
            <w:pPr>
              <w:rPr>
                <w:rFonts w:ascii="Times New Roman" w:hAnsi="Times New Roman" w:cs="Times New Roman"/>
                <w:b/>
                <w:sz w:val="24"/>
                <w:szCs w:val="24"/>
              </w:rPr>
            </w:pPr>
            <w:r w:rsidRPr="00856897">
              <w:rPr>
                <w:rFonts w:ascii="Times New Roman" w:hAnsi="Times New Roman" w:cs="Times New Roman"/>
                <w:b/>
                <w:sz w:val="24"/>
                <w:szCs w:val="24"/>
              </w:rPr>
              <w:t>DEVELOPER</w:t>
            </w:r>
          </w:p>
        </w:tc>
        <w:tc>
          <w:tcPr>
            <w:tcW w:w="4709" w:type="dxa"/>
            <w:vMerge w:val="restart"/>
          </w:tcPr>
          <w:p w14:paraId="4A323BD8" w14:textId="77777777" w:rsidR="000F6853" w:rsidRPr="00856897" w:rsidRDefault="000F6853" w:rsidP="00DE0569">
            <w:pPr>
              <w:jc w:val="both"/>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THE STATE OF TEXAS        §</w:t>
            </w:r>
          </w:p>
          <w:p w14:paraId="042EB3D3" w14:textId="0D8E95AB" w:rsidR="000F6853" w:rsidRPr="00856897" w:rsidRDefault="000F6853" w:rsidP="00DE0569">
            <w:pPr>
              <w:jc w:val="both"/>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ab/>
            </w:r>
            <w:r w:rsidRPr="00856897">
              <w:rPr>
                <w:rFonts w:ascii="Times New Roman" w:hAnsi="Times New Roman" w:cs="Times New Roman"/>
                <w:spacing w:val="-2"/>
                <w:kern w:val="1"/>
                <w:sz w:val="24"/>
                <w:szCs w:val="24"/>
              </w:rPr>
              <w:tab/>
            </w:r>
            <w:r w:rsidRPr="00856897">
              <w:rPr>
                <w:rFonts w:ascii="Times New Roman" w:hAnsi="Times New Roman" w:cs="Times New Roman"/>
                <w:spacing w:val="-2"/>
                <w:kern w:val="1"/>
                <w:sz w:val="24"/>
                <w:szCs w:val="24"/>
              </w:rPr>
              <w:tab/>
              <w:t xml:space="preserve">         </w:t>
            </w:r>
            <w:r w:rsidR="006C36CF">
              <w:rPr>
                <w:rFonts w:ascii="Times New Roman" w:hAnsi="Times New Roman" w:cs="Times New Roman"/>
                <w:spacing w:val="-2"/>
                <w:kern w:val="1"/>
                <w:sz w:val="24"/>
                <w:szCs w:val="24"/>
              </w:rPr>
              <w:t xml:space="preserve">   </w:t>
            </w:r>
            <w:r w:rsidRPr="00856897">
              <w:rPr>
                <w:rFonts w:ascii="Times New Roman" w:hAnsi="Times New Roman" w:cs="Times New Roman"/>
                <w:spacing w:val="-2"/>
                <w:kern w:val="1"/>
                <w:sz w:val="24"/>
                <w:szCs w:val="24"/>
              </w:rPr>
              <w:t>§</w:t>
            </w:r>
          </w:p>
          <w:p w14:paraId="0EB55DC7" w14:textId="09B1224C" w:rsidR="000F6853" w:rsidRPr="00856897" w:rsidRDefault="000F6853" w:rsidP="00DE0569">
            <w:pPr>
              <w:jc w:val="both"/>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COUNTY OF HARRIS</w:t>
            </w:r>
            <w:r w:rsidR="006C36CF">
              <w:rPr>
                <w:rFonts w:ascii="Times New Roman" w:hAnsi="Times New Roman" w:cs="Times New Roman"/>
                <w:spacing w:val="-2"/>
                <w:kern w:val="1"/>
                <w:sz w:val="24"/>
                <w:szCs w:val="24"/>
              </w:rPr>
              <w:t xml:space="preserve">          </w:t>
            </w:r>
            <w:r w:rsidRPr="00856897">
              <w:rPr>
                <w:rFonts w:ascii="Times New Roman" w:hAnsi="Times New Roman" w:cs="Times New Roman"/>
                <w:spacing w:val="-2"/>
                <w:kern w:val="1"/>
                <w:sz w:val="24"/>
                <w:szCs w:val="24"/>
              </w:rPr>
              <w:t>§</w:t>
            </w:r>
          </w:p>
          <w:p w14:paraId="5EDB50A4" w14:textId="77777777" w:rsidR="000F6853" w:rsidRPr="00856897" w:rsidRDefault="000F6853" w:rsidP="00DE0569">
            <w:pPr>
              <w:jc w:val="both"/>
              <w:rPr>
                <w:rFonts w:ascii="Times New Roman" w:hAnsi="Times New Roman" w:cs="Times New Roman"/>
                <w:spacing w:val="-2"/>
                <w:kern w:val="1"/>
                <w:sz w:val="24"/>
                <w:szCs w:val="24"/>
              </w:rPr>
            </w:pPr>
          </w:p>
          <w:p w14:paraId="1EB18A02" w14:textId="77777777" w:rsidR="000F6853" w:rsidRPr="00856897" w:rsidRDefault="000F6853" w:rsidP="00DE0569">
            <w:pPr>
              <w:jc w:val="both"/>
              <w:rPr>
                <w:rFonts w:ascii="Times New Roman" w:hAnsi="Times New Roman" w:cs="Times New Roman"/>
                <w:b/>
                <w:spacing w:val="-2"/>
                <w:kern w:val="1"/>
                <w:sz w:val="24"/>
                <w:szCs w:val="24"/>
              </w:rPr>
            </w:pPr>
            <w:r w:rsidRPr="00856897">
              <w:rPr>
                <w:rFonts w:ascii="Times New Roman" w:hAnsi="Times New Roman" w:cs="Times New Roman"/>
                <w:spacing w:val="-2"/>
                <w:kern w:val="1"/>
                <w:sz w:val="24"/>
                <w:szCs w:val="24"/>
              </w:rPr>
              <w:t xml:space="preserve">This instrument was acknowledged before me on the ____ day of _________, 2024, by Randy Newcomer, Jr. as President of </w:t>
            </w:r>
            <w:r w:rsidRPr="00856897">
              <w:rPr>
                <w:rFonts w:ascii="Times New Roman" w:hAnsi="Times New Roman" w:cs="Times New Roman"/>
                <w:b/>
                <w:sz w:val="24"/>
                <w:szCs w:val="24"/>
              </w:rPr>
              <w:t xml:space="preserve"> Riverbend Oil &amp; Gas VII, LLC, </w:t>
            </w:r>
            <w:r w:rsidRPr="00856897">
              <w:rPr>
                <w:rFonts w:ascii="Times New Roman" w:hAnsi="Times New Roman" w:cs="Times New Roman"/>
                <w:spacing w:val="-2"/>
                <w:kern w:val="1"/>
                <w:sz w:val="24"/>
                <w:szCs w:val="24"/>
              </w:rPr>
              <w:t xml:space="preserve">a </w:t>
            </w:r>
            <w:r w:rsidRPr="00856897">
              <w:rPr>
                <w:rFonts w:ascii="Times New Roman" w:hAnsi="Times New Roman" w:cs="Times New Roman"/>
                <w:b/>
                <w:sz w:val="24"/>
                <w:szCs w:val="24"/>
              </w:rPr>
              <w:t>Delaware</w:t>
            </w:r>
            <w:r w:rsidRPr="00856897">
              <w:rPr>
                <w:rFonts w:ascii="Times New Roman" w:hAnsi="Times New Roman" w:cs="Times New Roman"/>
                <w:spacing w:val="-2"/>
                <w:kern w:val="1"/>
                <w:sz w:val="24"/>
                <w:szCs w:val="24"/>
              </w:rPr>
              <w:t xml:space="preserve"> limited liability company, on behalf of said company.</w:t>
            </w:r>
          </w:p>
        </w:tc>
      </w:tr>
      <w:tr w:rsidR="000F6853" w:rsidRPr="00856897" w14:paraId="0C9D98DA" w14:textId="77777777" w:rsidTr="00DE0569">
        <w:trPr>
          <w:trHeight w:val="702"/>
          <w:jc w:val="center"/>
        </w:trPr>
        <w:tc>
          <w:tcPr>
            <w:tcW w:w="854" w:type="dxa"/>
            <w:vAlign w:val="bottom"/>
          </w:tcPr>
          <w:p w14:paraId="00D28285"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By:</w:t>
            </w:r>
          </w:p>
        </w:tc>
        <w:tc>
          <w:tcPr>
            <w:tcW w:w="3797" w:type="dxa"/>
            <w:tcBorders>
              <w:bottom w:val="single" w:sz="4" w:space="0" w:color="auto"/>
            </w:tcBorders>
            <w:vAlign w:val="bottom"/>
          </w:tcPr>
          <w:p w14:paraId="26E5E8C2" w14:textId="77777777" w:rsidR="000F6853" w:rsidRPr="00856897" w:rsidRDefault="000F6853" w:rsidP="00DE0569">
            <w:pPr>
              <w:keepNext/>
              <w:rPr>
                <w:rFonts w:ascii="Times New Roman" w:hAnsi="Times New Roman" w:cs="Times New Roman"/>
                <w:spacing w:val="-2"/>
                <w:kern w:val="1"/>
                <w:sz w:val="24"/>
                <w:szCs w:val="24"/>
                <w:u w:val="single"/>
              </w:rPr>
            </w:pPr>
          </w:p>
        </w:tc>
        <w:tc>
          <w:tcPr>
            <w:tcW w:w="4709" w:type="dxa"/>
            <w:vMerge/>
          </w:tcPr>
          <w:p w14:paraId="5D1F160B" w14:textId="77777777" w:rsidR="000F6853" w:rsidRPr="00856897" w:rsidRDefault="000F6853" w:rsidP="00DE0569">
            <w:pPr>
              <w:keepNext/>
              <w:rPr>
                <w:rFonts w:ascii="Times New Roman" w:hAnsi="Times New Roman" w:cs="Times New Roman"/>
                <w:spacing w:val="-2"/>
                <w:kern w:val="1"/>
                <w:sz w:val="24"/>
                <w:szCs w:val="24"/>
                <w:u w:val="single"/>
              </w:rPr>
            </w:pPr>
          </w:p>
        </w:tc>
      </w:tr>
      <w:tr w:rsidR="000F6853" w:rsidRPr="00856897" w14:paraId="142244D5" w14:textId="77777777" w:rsidTr="00DE0569">
        <w:trPr>
          <w:jc w:val="center"/>
        </w:trPr>
        <w:tc>
          <w:tcPr>
            <w:tcW w:w="854" w:type="dxa"/>
          </w:tcPr>
          <w:p w14:paraId="14FD8DC2"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Name:</w:t>
            </w:r>
          </w:p>
        </w:tc>
        <w:tc>
          <w:tcPr>
            <w:tcW w:w="3797" w:type="dxa"/>
            <w:tcBorders>
              <w:top w:val="single" w:sz="4" w:space="0" w:color="auto"/>
              <w:bottom w:val="single" w:sz="4" w:space="0" w:color="auto"/>
            </w:tcBorders>
          </w:tcPr>
          <w:p w14:paraId="5E34058B"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Randy Newcomer, Jr.</w:t>
            </w:r>
          </w:p>
        </w:tc>
        <w:tc>
          <w:tcPr>
            <w:tcW w:w="4709" w:type="dxa"/>
            <w:vMerge/>
          </w:tcPr>
          <w:p w14:paraId="0CC59CEF" w14:textId="77777777" w:rsidR="000F6853" w:rsidRPr="00856897" w:rsidRDefault="000F6853" w:rsidP="00DE0569">
            <w:pPr>
              <w:keepNext/>
              <w:rPr>
                <w:rFonts w:ascii="Times New Roman" w:hAnsi="Times New Roman" w:cs="Times New Roman"/>
                <w:spacing w:val="-2"/>
                <w:kern w:val="1"/>
                <w:sz w:val="24"/>
                <w:szCs w:val="24"/>
                <w:highlight w:val="yellow"/>
              </w:rPr>
            </w:pPr>
          </w:p>
        </w:tc>
      </w:tr>
      <w:tr w:rsidR="000F6853" w:rsidRPr="00856897" w14:paraId="51F352BE" w14:textId="77777777" w:rsidTr="00DE0569">
        <w:trPr>
          <w:jc w:val="center"/>
        </w:trPr>
        <w:tc>
          <w:tcPr>
            <w:tcW w:w="854" w:type="dxa"/>
          </w:tcPr>
          <w:p w14:paraId="01B76837"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Title:</w:t>
            </w:r>
          </w:p>
        </w:tc>
        <w:tc>
          <w:tcPr>
            <w:tcW w:w="3797" w:type="dxa"/>
            <w:tcBorders>
              <w:top w:val="single" w:sz="4" w:space="0" w:color="auto"/>
              <w:bottom w:val="single" w:sz="4" w:space="0" w:color="auto"/>
            </w:tcBorders>
          </w:tcPr>
          <w:p w14:paraId="7425A85F"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President</w:t>
            </w:r>
          </w:p>
        </w:tc>
        <w:tc>
          <w:tcPr>
            <w:tcW w:w="4709" w:type="dxa"/>
            <w:vMerge/>
          </w:tcPr>
          <w:p w14:paraId="63B92CAA" w14:textId="77777777" w:rsidR="000F6853" w:rsidRPr="00856897" w:rsidRDefault="000F6853" w:rsidP="00DE0569">
            <w:pPr>
              <w:keepNext/>
              <w:rPr>
                <w:rFonts w:ascii="Times New Roman" w:hAnsi="Times New Roman" w:cs="Times New Roman"/>
                <w:spacing w:val="-2"/>
                <w:kern w:val="1"/>
                <w:sz w:val="24"/>
                <w:szCs w:val="24"/>
                <w:highlight w:val="yellow"/>
              </w:rPr>
            </w:pPr>
          </w:p>
        </w:tc>
      </w:tr>
      <w:tr w:rsidR="000F6853" w:rsidRPr="00856897" w14:paraId="1B050EFB" w14:textId="77777777" w:rsidTr="00DE0569">
        <w:trPr>
          <w:trHeight w:val="432"/>
          <w:jc w:val="center"/>
        </w:trPr>
        <w:tc>
          <w:tcPr>
            <w:tcW w:w="854" w:type="dxa"/>
            <w:vAlign w:val="bottom"/>
          </w:tcPr>
          <w:p w14:paraId="7EBA2CD2" w14:textId="77777777" w:rsidR="000F6853" w:rsidRPr="00856897" w:rsidRDefault="000F6853" w:rsidP="00DE0569">
            <w:pPr>
              <w:keepNext/>
              <w:jc w:val="righ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Date:</w:t>
            </w:r>
          </w:p>
        </w:tc>
        <w:tc>
          <w:tcPr>
            <w:tcW w:w="3797" w:type="dxa"/>
            <w:tcBorders>
              <w:top w:val="single" w:sz="4" w:space="0" w:color="auto"/>
              <w:bottom w:val="single" w:sz="4" w:space="0" w:color="auto"/>
            </w:tcBorders>
            <w:vAlign w:val="bottom"/>
          </w:tcPr>
          <w:p w14:paraId="47566069" w14:textId="77777777" w:rsidR="000F6853" w:rsidRPr="00856897" w:rsidRDefault="000F6853" w:rsidP="00DE0569">
            <w:pPr>
              <w:keepNext/>
              <w:rPr>
                <w:rFonts w:ascii="Times New Roman" w:hAnsi="Times New Roman" w:cs="Times New Roman"/>
                <w:spacing w:val="-2"/>
                <w:kern w:val="1"/>
                <w:sz w:val="24"/>
                <w:szCs w:val="24"/>
              </w:rPr>
            </w:pPr>
          </w:p>
        </w:tc>
        <w:tc>
          <w:tcPr>
            <w:tcW w:w="4709" w:type="dxa"/>
            <w:vMerge/>
          </w:tcPr>
          <w:p w14:paraId="57BD7A2E" w14:textId="77777777" w:rsidR="000F6853" w:rsidRPr="00856897" w:rsidRDefault="000F6853" w:rsidP="00DE0569">
            <w:pPr>
              <w:keepNext/>
              <w:rPr>
                <w:rFonts w:ascii="Times New Roman" w:hAnsi="Times New Roman" w:cs="Times New Roman"/>
                <w:spacing w:val="-2"/>
                <w:kern w:val="1"/>
                <w:sz w:val="24"/>
                <w:szCs w:val="24"/>
              </w:rPr>
            </w:pPr>
          </w:p>
        </w:tc>
      </w:tr>
      <w:tr w:rsidR="000F6853" w:rsidRPr="00856897" w14:paraId="4D292218" w14:textId="77777777" w:rsidTr="00DE0569">
        <w:trPr>
          <w:trHeight w:val="755"/>
          <w:jc w:val="center"/>
        </w:trPr>
        <w:tc>
          <w:tcPr>
            <w:tcW w:w="4651" w:type="dxa"/>
            <w:gridSpan w:val="2"/>
          </w:tcPr>
          <w:p w14:paraId="2C1C659D" w14:textId="77777777" w:rsidR="000F6853" w:rsidRPr="00856897" w:rsidRDefault="000F6853" w:rsidP="00DE0569">
            <w:pPr>
              <w:rPr>
                <w:rFonts w:ascii="Times New Roman" w:hAnsi="Times New Roman" w:cs="Times New Roman"/>
                <w:spacing w:val="-2"/>
                <w:sz w:val="24"/>
                <w:szCs w:val="24"/>
              </w:rPr>
            </w:pPr>
          </w:p>
        </w:tc>
        <w:tc>
          <w:tcPr>
            <w:tcW w:w="4709" w:type="dxa"/>
            <w:tcBorders>
              <w:bottom w:val="single" w:sz="4" w:space="0" w:color="auto"/>
            </w:tcBorders>
          </w:tcPr>
          <w:p w14:paraId="5872F4E0" w14:textId="77777777" w:rsidR="000F6853" w:rsidRPr="00856897" w:rsidRDefault="000F6853" w:rsidP="00DE0569">
            <w:pPr>
              <w:rPr>
                <w:rFonts w:ascii="Times New Roman" w:hAnsi="Times New Roman" w:cs="Times New Roman"/>
                <w:spacing w:val="-2"/>
                <w:kern w:val="1"/>
                <w:sz w:val="24"/>
                <w:szCs w:val="24"/>
              </w:rPr>
            </w:pPr>
          </w:p>
        </w:tc>
      </w:tr>
      <w:tr w:rsidR="000F6853" w:rsidRPr="00856897" w14:paraId="54ACDC96" w14:textId="77777777" w:rsidTr="00DE0569">
        <w:trPr>
          <w:jc w:val="center"/>
        </w:trPr>
        <w:tc>
          <w:tcPr>
            <w:tcW w:w="4651" w:type="dxa"/>
            <w:gridSpan w:val="2"/>
          </w:tcPr>
          <w:p w14:paraId="3E0DE210" w14:textId="77777777" w:rsidR="000F6853" w:rsidRPr="00856897" w:rsidRDefault="000F6853" w:rsidP="00DE0569">
            <w:pPr>
              <w:suppressAutoHyphens/>
              <w:rPr>
                <w:rFonts w:ascii="Times New Roman" w:hAnsi="Times New Roman" w:cs="Times New Roman"/>
                <w:spacing w:val="-2"/>
                <w:sz w:val="24"/>
                <w:szCs w:val="24"/>
              </w:rPr>
            </w:pPr>
          </w:p>
        </w:tc>
        <w:tc>
          <w:tcPr>
            <w:tcW w:w="4709" w:type="dxa"/>
            <w:tcBorders>
              <w:top w:val="single" w:sz="4" w:space="0" w:color="auto"/>
            </w:tcBorders>
          </w:tcPr>
          <w:p w14:paraId="35A65681" w14:textId="77777777" w:rsidR="000F6853" w:rsidRPr="00856897" w:rsidRDefault="000F6853" w:rsidP="00DE0569">
            <w:pPr>
              <w:suppressAutoHyphens/>
              <w:rPr>
                <w:rFonts w:ascii="Times New Roman" w:hAnsi="Times New Roman" w:cs="Times New Roman"/>
                <w:spacing w:val="-2"/>
                <w:sz w:val="24"/>
                <w:szCs w:val="24"/>
              </w:rPr>
            </w:pPr>
          </w:p>
          <w:p w14:paraId="495172C5" w14:textId="77777777" w:rsidR="000F6853" w:rsidRPr="00856897" w:rsidRDefault="000F6853" w:rsidP="00DE0569">
            <w:pPr>
              <w:suppressAutoHyphens/>
              <w:rPr>
                <w:rFonts w:ascii="Times New Roman" w:hAnsi="Times New Roman" w:cs="Times New Roman"/>
                <w:spacing w:val="-2"/>
                <w:sz w:val="24"/>
                <w:szCs w:val="24"/>
              </w:rPr>
            </w:pPr>
            <w:r w:rsidRPr="00856897">
              <w:rPr>
                <w:rFonts w:ascii="Times New Roman" w:hAnsi="Times New Roman" w:cs="Times New Roman"/>
                <w:spacing w:val="-2"/>
                <w:sz w:val="24"/>
                <w:szCs w:val="24"/>
              </w:rPr>
              <w:t xml:space="preserve">Notary Public </w:t>
            </w:r>
          </w:p>
        </w:tc>
      </w:tr>
    </w:tbl>
    <w:p w14:paraId="06974B59" w14:textId="77777777" w:rsidR="000F6853" w:rsidRPr="00856897" w:rsidRDefault="000F6853" w:rsidP="000F6853">
      <w:pPr>
        <w:rPr>
          <w:rFonts w:cs="Times New Roman"/>
          <w:sz w:val="24"/>
        </w:rPr>
      </w:pPr>
    </w:p>
    <w:p w14:paraId="75325B89" w14:textId="77777777" w:rsidR="000F6853" w:rsidRPr="00856897" w:rsidRDefault="000F6853" w:rsidP="000F6853">
      <w:pPr>
        <w:rPr>
          <w:rFonts w:cs="Times New Roman"/>
          <w:sz w:val="24"/>
        </w:rPr>
      </w:pPr>
    </w:p>
    <w:p w14:paraId="27EE9E8B" w14:textId="77777777" w:rsidR="000F6853" w:rsidRPr="00856897" w:rsidRDefault="000F6853" w:rsidP="000F6853">
      <w:pPr>
        <w:jc w:val="center"/>
        <w:rPr>
          <w:rFonts w:cs="Times New Roman"/>
          <w:sz w:val="24"/>
        </w:rPr>
      </w:pPr>
      <w:r w:rsidRPr="00856897">
        <w:rPr>
          <w:rFonts w:cs="Times New Roman"/>
          <w:sz w:val="24"/>
        </w:rPr>
        <w:t>THE REMAINDER OF THIS PAGE IS INTENTIONALLY LEFT BLANK</w:t>
      </w:r>
    </w:p>
    <w:p w14:paraId="0844F312" w14:textId="77777777" w:rsidR="000F6853" w:rsidRPr="00856897" w:rsidRDefault="000F6853" w:rsidP="000F6853">
      <w:pPr>
        <w:rPr>
          <w:rFonts w:cs="Times New Roman"/>
          <w:sz w:val="24"/>
        </w:rPr>
      </w:pPr>
    </w:p>
    <w:p w14:paraId="582DB255" w14:textId="77777777" w:rsidR="000F6853" w:rsidRPr="00856897" w:rsidRDefault="000F6853" w:rsidP="000F6853">
      <w:pPr>
        <w:rPr>
          <w:rFonts w:cs="Times New Roman"/>
          <w:sz w:val="24"/>
        </w:rPr>
      </w:pPr>
      <w:r w:rsidRPr="00856897">
        <w:rPr>
          <w:rFonts w:cs="Times New Roman"/>
          <w:sz w:val="24"/>
        </w:rPr>
        <w:br w:type="page"/>
      </w:r>
    </w:p>
    <w:tbl>
      <w:tblPr>
        <w:tblStyle w:val="TableGrid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3803"/>
        <w:gridCol w:w="4703"/>
      </w:tblGrid>
      <w:tr w:rsidR="000F6853" w:rsidRPr="00856897" w14:paraId="01F9640F" w14:textId="77777777" w:rsidTr="00DE0569">
        <w:trPr>
          <w:trHeight w:val="504"/>
          <w:jc w:val="center"/>
        </w:trPr>
        <w:tc>
          <w:tcPr>
            <w:tcW w:w="4657" w:type="dxa"/>
            <w:gridSpan w:val="2"/>
          </w:tcPr>
          <w:p w14:paraId="6C1F5AF1" w14:textId="77777777" w:rsidR="000F6853" w:rsidRPr="00856897" w:rsidRDefault="000F6853" w:rsidP="00DE0569">
            <w:pPr>
              <w:rPr>
                <w:rFonts w:ascii="Times New Roman" w:hAnsi="Times New Roman" w:cs="Times New Roman"/>
                <w:b/>
                <w:sz w:val="24"/>
                <w:szCs w:val="24"/>
              </w:rPr>
            </w:pPr>
            <w:r w:rsidRPr="00856897">
              <w:rPr>
                <w:rFonts w:ascii="Times New Roman" w:hAnsi="Times New Roman" w:cs="Times New Roman"/>
                <w:b/>
                <w:sz w:val="24"/>
                <w:szCs w:val="24"/>
              </w:rPr>
              <w:t>UNIVERSITY LANDS</w:t>
            </w:r>
          </w:p>
        </w:tc>
        <w:tc>
          <w:tcPr>
            <w:tcW w:w="4703" w:type="dxa"/>
            <w:vMerge w:val="restart"/>
          </w:tcPr>
          <w:p w14:paraId="09F0B741" w14:textId="77777777" w:rsidR="000F6853" w:rsidRPr="00856897" w:rsidRDefault="000F6853" w:rsidP="00DE0569">
            <w:pPr>
              <w:jc w:val="both"/>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THE STATE OF TEXAS          §</w:t>
            </w:r>
          </w:p>
          <w:p w14:paraId="72B2FB12" w14:textId="265D87B4" w:rsidR="000F6853" w:rsidRPr="00856897" w:rsidRDefault="000F6853" w:rsidP="00DE0569">
            <w:pPr>
              <w:jc w:val="both"/>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ab/>
            </w:r>
            <w:r w:rsidRPr="00856897">
              <w:rPr>
                <w:rFonts w:ascii="Times New Roman" w:hAnsi="Times New Roman" w:cs="Times New Roman"/>
                <w:spacing w:val="-2"/>
                <w:kern w:val="1"/>
                <w:sz w:val="24"/>
                <w:szCs w:val="24"/>
              </w:rPr>
              <w:tab/>
            </w:r>
            <w:r w:rsidRPr="00856897">
              <w:rPr>
                <w:rFonts w:ascii="Times New Roman" w:hAnsi="Times New Roman" w:cs="Times New Roman"/>
                <w:spacing w:val="-2"/>
                <w:kern w:val="1"/>
                <w:sz w:val="24"/>
                <w:szCs w:val="24"/>
              </w:rPr>
              <w:tab/>
              <w:t xml:space="preserve">          </w:t>
            </w:r>
            <w:r w:rsidR="006C36CF">
              <w:rPr>
                <w:rFonts w:ascii="Times New Roman" w:hAnsi="Times New Roman" w:cs="Times New Roman"/>
                <w:spacing w:val="-2"/>
                <w:kern w:val="1"/>
                <w:sz w:val="24"/>
                <w:szCs w:val="24"/>
              </w:rPr>
              <w:t xml:space="preserve">    </w:t>
            </w:r>
            <w:r w:rsidRPr="00856897">
              <w:rPr>
                <w:rFonts w:ascii="Times New Roman" w:hAnsi="Times New Roman" w:cs="Times New Roman"/>
                <w:spacing w:val="-2"/>
                <w:kern w:val="1"/>
                <w:sz w:val="24"/>
                <w:szCs w:val="24"/>
              </w:rPr>
              <w:t>§</w:t>
            </w:r>
          </w:p>
          <w:p w14:paraId="5756E629" w14:textId="6F2F3A99" w:rsidR="000F6853" w:rsidRPr="00856897" w:rsidRDefault="000F6853" w:rsidP="00DE0569">
            <w:pPr>
              <w:jc w:val="both"/>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COUNTY OF HARRI</w:t>
            </w:r>
            <w:r w:rsidR="00220BCD">
              <w:rPr>
                <w:rFonts w:ascii="Times New Roman" w:hAnsi="Times New Roman" w:cs="Times New Roman"/>
                <w:spacing w:val="-2"/>
                <w:kern w:val="1"/>
                <w:sz w:val="24"/>
                <w:szCs w:val="24"/>
              </w:rPr>
              <w:t xml:space="preserve">S            </w:t>
            </w:r>
            <w:r w:rsidRPr="00856897">
              <w:rPr>
                <w:rFonts w:ascii="Times New Roman" w:hAnsi="Times New Roman" w:cs="Times New Roman"/>
                <w:spacing w:val="-2"/>
                <w:kern w:val="1"/>
                <w:sz w:val="24"/>
                <w:szCs w:val="24"/>
              </w:rPr>
              <w:t>§</w:t>
            </w:r>
          </w:p>
          <w:p w14:paraId="3BC8A037" w14:textId="77777777" w:rsidR="000F6853" w:rsidRPr="00856897" w:rsidRDefault="000F6853" w:rsidP="00DE0569">
            <w:pPr>
              <w:jc w:val="both"/>
              <w:rPr>
                <w:rFonts w:ascii="Times New Roman" w:hAnsi="Times New Roman" w:cs="Times New Roman"/>
                <w:spacing w:val="-2"/>
                <w:kern w:val="1"/>
                <w:sz w:val="24"/>
                <w:szCs w:val="24"/>
              </w:rPr>
            </w:pPr>
          </w:p>
          <w:p w14:paraId="1AB73859" w14:textId="77777777" w:rsidR="000F6853" w:rsidRPr="00856897" w:rsidRDefault="000F6853" w:rsidP="00DE0569">
            <w:pPr>
              <w:jc w:val="both"/>
              <w:rPr>
                <w:rFonts w:ascii="Times New Roman" w:hAnsi="Times New Roman" w:cs="Times New Roman"/>
                <w:b/>
                <w:spacing w:val="-2"/>
                <w:kern w:val="1"/>
                <w:sz w:val="24"/>
                <w:szCs w:val="24"/>
              </w:rPr>
            </w:pPr>
            <w:r w:rsidRPr="00856897">
              <w:rPr>
                <w:rFonts w:ascii="Times New Roman" w:hAnsi="Times New Roman" w:cs="Times New Roman"/>
                <w:spacing w:val="-2"/>
                <w:kern w:val="1"/>
                <w:sz w:val="24"/>
                <w:szCs w:val="24"/>
              </w:rPr>
              <w:t xml:space="preserve">This instrument was acknowledged before me on the ____ day of ________, 2024, by William R. “Billy” Murphy, Jr. as Chief Executive Officer of </w:t>
            </w:r>
            <w:r w:rsidRPr="00856897">
              <w:rPr>
                <w:rFonts w:ascii="Times New Roman" w:hAnsi="Times New Roman" w:cs="Times New Roman"/>
                <w:b/>
                <w:bCs/>
                <w:spacing w:val="-2"/>
                <w:kern w:val="1"/>
                <w:sz w:val="24"/>
                <w:szCs w:val="24"/>
              </w:rPr>
              <w:t>UNIVERSITY LANDS</w:t>
            </w:r>
            <w:r w:rsidRPr="00856897">
              <w:rPr>
                <w:rFonts w:ascii="Times New Roman" w:hAnsi="Times New Roman" w:cs="Times New Roman"/>
                <w:b/>
                <w:sz w:val="24"/>
                <w:szCs w:val="24"/>
              </w:rPr>
              <w:t xml:space="preserve">, </w:t>
            </w:r>
            <w:r w:rsidRPr="00856897">
              <w:rPr>
                <w:rFonts w:ascii="Times New Roman" w:hAnsi="Times New Roman" w:cs="Times New Roman"/>
                <w:spacing w:val="-2"/>
                <w:kern w:val="1"/>
                <w:sz w:val="24"/>
                <w:szCs w:val="24"/>
              </w:rPr>
              <w:t>on behalf of said company.</w:t>
            </w:r>
          </w:p>
        </w:tc>
      </w:tr>
      <w:tr w:rsidR="000F6853" w:rsidRPr="00856897" w14:paraId="66F32722" w14:textId="77777777" w:rsidTr="00DE0569">
        <w:trPr>
          <w:trHeight w:val="702"/>
          <w:jc w:val="center"/>
        </w:trPr>
        <w:tc>
          <w:tcPr>
            <w:tcW w:w="854" w:type="dxa"/>
            <w:vAlign w:val="bottom"/>
          </w:tcPr>
          <w:p w14:paraId="57804FFD"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By:</w:t>
            </w:r>
          </w:p>
        </w:tc>
        <w:tc>
          <w:tcPr>
            <w:tcW w:w="3803" w:type="dxa"/>
            <w:tcBorders>
              <w:bottom w:val="single" w:sz="4" w:space="0" w:color="auto"/>
            </w:tcBorders>
            <w:vAlign w:val="bottom"/>
          </w:tcPr>
          <w:p w14:paraId="7089941F" w14:textId="77777777" w:rsidR="000F6853" w:rsidRPr="00856897" w:rsidRDefault="000F6853" w:rsidP="00DE0569">
            <w:pPr>
              <w:keepNext/>
              <w:rPr>
                <w:rFonts w:ascii="Times New Roman" w:hAnsi="Times New Roman" w:cs="Times New Roman"/>
                <w:spacing w:val="-2"/>
                <w:kern w:val="1"/>
                <w:sz w:val="24"/>
                <w:szCs w:val="24"/>
                <w:u w:val="single"/>
              </w:rPr>
            </w:pPr>
          </w:p>
        </w:tc>
        <w:tc>
          <w:tcPr>
            <w:tcW w:w="4703" w:type="dxa"/>
            <w:vMerge/>
          </w:tcPr>
          <w:p w14:paraId="690459BA" w14:textId="77777777" w:rsidR="000F6853" w:rsidRPr="00856897" w:rsidRDefault="000F6853" w:rsidP="00DE0569">
            <w:pPr>
              <w:keepNext/>
              <w:rPr>
                <w:rFonts w:ascii="Times New Roman" w:hAnsi="Times New Roman" w:cs="Times New Roman"/>
                <w:spacing w:val="-2"/>
                <w:kern w:val="1"/>
                <w:sz w:val="24"/>
                <w:szCs w:val="24"/>
                <w:u w:val="single"/>
              </w:rPr>
            </w:pPr>
          </w:p>
        </w:tc>
      </w:tr>
      <w:tr w:rsidR="000F6853" w:rsidRPr="00856897" w14:paraId="5C84F130" w14:textId="77777777" w:rsidTr="00DE0569">
        <w:trPr>
          <w:jc w:val="center"/>
        </w:trPr>
        <w:tc>
          <w:tcPr>
            <w:tcW w:w="854" w:type="dxa"/>
          </w:tcPr>
          <w:p w14:paraId="19313924"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Name:</w:t>
            </w:r>
          </w:p>
        </w:tc>
        <w:tc>
          <w:tcPr>
            <w:tcW w:w="3803" w:type="dxa"/>
            <w:tcBorders>
              <w:top w:val="single" w:sz="4" w:space="0" w:color="auto"/>
              <w:bottom w:val="single" w:sz="4" w:space="0" w:color="auto"/>
            </w:tcBorders>
          </w:tcPr>
          <w:p w14:paraId="1069E23D"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William R. “Billy” Murphy, Jr.</w:t>
            </w:r>
          </w:p>
        </w:tc>
        <w:tc>
          <w:tcPr>
            <w:tcW w:w="4703" w:type="dxa"/>
            <w:vMerge/>
          </w:tcPr>
          <w:p w14:paraId="4918EE90" w14:textId="77777777" w:rsidR="000F6853" w:rsidRPr="00856897" w:rsidRDefault="000F6853" w:rsidP="00DE0569">
            <w:pPr>
              <w:keepNext/>
              <w:rPr>
                <w:rFonts w:ascii="Times New Roman" w:hAnsi="Times New Roman" w:cs="Times New Roman"/>
                <w:spacing w:val="-2"/>
                <w:kern w:val="1"/>
                <w:sz w:val="24"/>
                <w:szCs w:val="24"/>
                <w:highlight w:val="yellow"/>
              </w:rPr>
            </w:pPr>
          </w:p>
        </w:tc>
      </w:tr>
      <w:tr w:rsidR="000F6853" w:rsidRPr="00856897" w14:paraId="6253859D" w14:textId="77777777" w:rsidTr="00DE0569">
        <w:trPr>
          <w:jc w:val="center"/>
        </w:trPr>
        <w:tc>
          <w:tcPr>
            <w:tcW w:w="854" w:type="dxa"/>
          </w:tcPr>
          <w:p w14:paraId="7325A756"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Title:</w:t>
            </w:r>
          </w:p>
        </w:tc>
        <w:tc>
          <w:tcPr>
            <w:tcW w:w="3803" w:type="dxa"/>
            <w:tcBorders>
              <w:top w:val="single" w:sz="4" w:space="0" w:color="auto"/>
              <w:bottom w:val="single" w:sz="4" w:space="0" w:color="auto"/>
            </w:tcBorders>
          </w:tcPr>
          <w:p w14:paraId="06917379"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Chief Executive Officer</w:t>
            </w:r>
          </w:p>
        </w:tc>
        <w:tc>
          <w:tcPr>
            <w:tcW w:w="4703" w:type="dxa"/>
            <w:vMerge/>
          </w:tcPr>
          <w:p w14:paraId="1507ABB9" w14:textId="77777777" w:rsidR="000F6853" w:rsidRPr="00856897" w:rsidRDefault="000F6853" w:rsidP="00DE0569">
            <w:pPr>
              <w:keepNext/>
              <w:rPr>
                <w:rFonts w:ascii="Times New Roman" w:hAnsi="Times New Roman" w:cs="Times New Roman"/>
                <w:spacing w:val="-2"/>
                <w:kern w:val="1"/>
                <w:sz w:val="24"/>
                <w:szCs w:val="24"/>
                <w:highlight w:val="yellow"/>
              </w:rPr>
            </w:pPr>
          </w:p>
        </w:tc>
      </w:tr>
      <w:tr w:rsidR="000F6853" w:rsidRPr="00856897" w14:paraId="20389CC2" w14:textId="77777777" w:rsidTr="00DE0569">
        <w:trPr>
          <w:trHeight w:val="432"/>
          <w:jc w:val="center"/>
        </w:trPr>
        <w:tc>
          <w:tcPr>
            <w:tcW w:w="854" w:type="dxa"/>
            <w:vAlign w:val="bottom"/>
          </w:tcPr>
          <w:p w14:paraId="3939B4B9"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Date:</w:t>
            </w:r>
          </w:p>
        </w:tc>
        <w:tc>
          <w:tcPr>
            <w:tcW w:w="3803" w:type="dxa"/>
            <w:tcBorders>
              <w:top w:val="single" w:sz="4" w:space="0" w:color="auto"/>
              <w:bottom w:val="single" w:sz="4" w:space="0" w:color="auto"/>
            </w:tcBorders>
            <w:vAlign w:val="bottom"/>
          </w:tcPr>
          <w:p w14:paraId="75D6EB21" w14:textId="77777777" w:rsidR="000F6853" w:rsidRPr="00856897" w:rsidRDefault="000F6853" w:rsidP="00DE0569">
            <w:pPr>
              <w:keepNext/>
              <w:rPr>
                <w:rFonts w:ascii="Times New Roman" w:hAnsi="Times New Roman" w:cs="Times New Roman"/>
                <w:spacing w:val="-2"/>
                <w:kern w:val="1"/>
                <w:sz w:val="24"/>
                <w:szCs w:val="24"/>
              </w:rPr>
            </w:pPr>
          </w:p>
        </w:tc>
        <w:tc>
          <w:tcPr>
            <w:tcW w:w="4703" w:type="dxa"/>
            <w:vMerge/>
          </w:tcPr>
          <w:p w14:paraId="51074D98" w14:textId="77777777" w:rsidR="000F6853" w:rsidRPr="00856897" w:rsidRDefault="000F6853" w:rsidP="00DE0569">
            <w:pPr>
              <w:keepNext/>
              <w:rPr>
                <w:rFonts w:ascii="Times New Roman" w:hAnsi="Times New Roman" w:cs="Times New Roman"/>
                <w:spacing w:val="-2"/>
                <w:kern w:val="1"/>
                <w:sz w:val="24"/>
                <w:szCs w:val="24"/>
              </w:rPr>
            </w:pPr>
          </w:p>
        </w:tc>
      </w:tr>
      <w:tr w:rsidR="000F6853" w:rsidRPr="00856897" w14:paraId="54BC3D31" w14:textId="77777777" w:rsidTr="00DE0569">
        <w:trPr>
          <w:trHeight w:val="755"/>
          <w:jc w:val="center"/>
        </w:trPr>
        <w:tc>
          <w:tcPr>
            <w:tcW w:w="4657" w:type="dxa"/>
            <w:gridSpan w:val="2"/>
          </w:tcPr>
          <w:p w14:paraId="36E27E77" w14:textId="77777777" w:rsidR="000F6853" w:rsidRPr="00856897" w:rsidRDefault="000F6853" w:rsidP="00DE0569">
            <w:pPr>
              <w:rPr>
                <w:rFonts w:ascii="Times New Roman" w:hAnsi="Times New Roman" w:cs="Times New Roman"/>
                <w:spacing w:val="-2"/>
                <w:sz w:val="24"/>
                <w:szCs w:val="24"/>
              </w:rPr>
            </w:pPr>
          </w:p>
        </w:tc>
        <w:tc>
          <w:tcPr>
            <w:tcW w:w="4703" w:type="dxa"/>
            <w:tcBorders>
              <w:bottom w:val="single" w:sz="4" w:space="0" w:color="auto"/>
            </w:tcBorders>
          </w:tcPr>
          <w:p w14:paraId="2A1A79B7" w14:textId="77777777" w:rsidR="000F6853" w:rsidRPr="00856897" w:rsidRDefault="000F6853" w:rsidP="00DE0569">
            <w:pPr>
              <w:rPr>
                <w:rFonts w:ascii="Times New Roman" w:hAnsi="Times New Roman" w:cs="Times New Roman"/>
                <w:spacing w:val="-2"/>
                <w:kern w:val="1"/>
                <w:sz w:val="24"/>
                <w:szCs w:val="24"/>
              </w:rPr>
            </w:pPr>
          </w:p>
        </w:tc>
      </w:tr>
      <w:tr w:rsidR="000F6853" w:rsidRPr="00856897" w14:paraId="1B3C4946" w14:textId="77777777" w:rsidTr="00DE0569">
        <w:trPr>
          <w:jc w:val="center"/>
        </w:trPr>
        <w:tc>
          <w:tcPr>
            <w:tcW w:w="4657" w:type="dxa"/>
            <w:gridSpan w:val="2"/>
          </w:tcPr>
          <w:p w14:paraId="5484673A" w14:textId="77777777" w:rsidR="000F6853" w:rsidRPr="00856897" w:rsidRDefault="000F6853" w:rsidP="00DE0569">
            <w:pPr>
              <w:suppressAutoHyphens/>
              <w:rPr>
                <w:rFonts w:ascii="Times New Roman" w:hAnsi="Times New Roman" w:cs="Times New Roman"/>
                <w:spacing w:val="-2"/>
                <w:sz w:val="24"/>
                <w:szCs w:val="24"/>
              </w:rPr>
            </w:pPr>
          </w:p>
        </w:tc>
        <w:tc>
          <w:tcPr>
            <w:tcW w:w="4703" w:type="dxa"/>
            <w:tcBorders>
              <w:top w:val="single" w:sz="4" w:space="0" w:color="auto"/>
            </w:tcBorders>
          </w:tcPr>
          <w:p w14:paraId="76790185" w14:textId="77777777" w:rsidR="000F6853" w:rsidRPr="00856897" w:rsidRDefault="000F6853" w:rsidP="00DE0569">
            <w:pPr>
              <w:suppressAutoHyphens/>
              <w:rPr>
                <w:rFonts w:ascii="Times New Roman" w:hAnsi="Times New Roman" w:cs="Times New Roman"/>
                <w:spacing w:val="-2"/>
                <w:sz w:val="24"/>
                <w:szCs w:val="24"/>
              </w:rPr>
            </w:pPr>
            <w:r w:rsidRPr="00856897">
              <w:rPr>
                <w:rFonts w:ascii="Times New Roman" w:hAnsi="Times New Roman" w:cs="Times New Roman"/>
                <w:spacing w:val="-2"/>
                <w:sz w:val="24"/>
                <w:szCs w:val="24"/>
              </w:rPr>
              <w:t xml:space="preserve">Notary Public </w:t>
            </w:r>
          </w:p>
        </w:tc>
      </w:tr>
    </w:tbl>
    <w:p w14:paraId="72D3C2F1" w14:textId="77777777" w:rsidR="000F6853" w:rsidRPr="00856897" w:rsidRDefault="000F6853" w:rsidP="000F6853">
      <w:pPr>
        <w:pStyle w:val="NoSpacing"/>
        <w:rPr>
          <w:szCs w:val="24"/>
        </w:rPr>
      </w:pPr>
    </w:p>
    <w:p w14:paraId="40EA8073" w14:textId="77777777" w:rsidR="000F6853" w:rsidRPr="00856897" w:rsidRDefault="000F6853" w:rsidP="000F6853">
      <w:pPr>
        <w:rPr>
          <w:rFonts w:cs="Times New Roman"/>
          <w:sz w:val="24"/>
        </w:rPr>
      </w:pPr>
    </w:p>
    <w:p w14:paraId="7F4EA100" w14:textId="77777777" w:rsidR="000F6853" w:rsidRPr="00856897" w:rsidRDefault="000F6853" w:rsidP="000F6853">
      <w:pPr>
        <w:rPr>
          <w:rFonts w:cs="Times New Roman"/>
          <w:sz w:val="24"/>
        </w:rPr>
      </w:pPr>
    </w:p>
    <w:p w14:paraId="06838C6B" w14:textId="77777777" w:rsidR="000F6853" w:rsidRPr="00856897" w:rsidRDefault="000F6853" w:rsidP="000F6853">
      <w:pPr>
        <w:rPr>
          <w:rFonts w:cs="Times New Roman"/>
          <w:sz w:val="24"/>
        </w:rPr>
      </w:pPr>
    </w:p>
    <w:p w14:paraId="7FAE8B75" w14:textId="77777777" w:rsidR="000F6853" w:rsidRPr="00856897" w:rsidRDefault="000F6853" w:rsidP="000F6853">
      <w:pPr>
        <w:rPr>
          <w:rFonts w:cs="Times New Roman"/>
          <w:sz w:val="24"/>
        </w:rPr>
      </w:pPr>
    </w:p>
    <w:p w14:paraId="6628F63F" w14:textId="77777777" w:rsidR="000F6853" w:rsidRPr="00856897" w:rsidRDefault="000F6853" w:rsidP="000F6853">
      <w:pPr>
        <w:rPr>
          <w:rFonts w:cs="Times New Roman"/>
          <w:sz w:val="24"/>
        </w:rPr>
      </w:pPr>
    </w:p>
    <w:p w14:paraId="4C7BBAB5" w14:textId="77777777" w:rsidR="000F6853" w:rsidRPr="00856897" w:rsidRDefault="000F6853" w:rsidP="000F6853">
      <w:pPr>
        <w:jc w:val="center"/>
        <w:rPr>
          <w:rFonts w:cs="Times New Roman"/>
          <w:sz w:val="24"/>
        </w:rPr>
      </w:pPr>
      <w:r w:rsidRPr="00856897">
        <w:rPr>
          <w:rFonts w:cs="Times New Roman"/>
          <w:sz w:val="24"/>
        </w:rPr>
        <w:t>THE REMAINDER OF THIS PAGE IS INTENTIONALLY LEFT BLANK</w:t>
      </w:r>
    </w:p>
    <w:p w14:paraId="41B69A34" w14:textId="77777777" w:rsidR="000F6853" w:rsidRPr="00856897" w:rsidRDefault="000F6853" w:rsidP="000F6853">
      <w:pPr>
        <w:rPr>
          <w:rFonts w:cs="Times New Roman"/>
          <w:sz w:val="24"/>
        </w:rPr>
      </w:pPr>
      <w:r w:rsidRPr="00856897">
        <w:rPr>
          <w:rFonts w:cs="Times New Roman"/>
          <w:sz w:val="24"/>
        </w:rPr>
        <w:br w:type="page"/>
      </w:r>
    </w:p>
    <w:p w14:paraId="15469EAD" w14:textId="77777777" w:rsidR="000F6853" w:rsidRPr="00856897" w:rsidRDefault="000F6853" w:rsidP="000F6853">
      <w:pPr>
        <w:rPr>
          <w:rFonts w:cs="Times New Roman"/>
          <w:sz w:val="24"/>
        </w:rPr>
      </w:pPr>
    </w:p>
    <w:tbl>
      <w:tblPr>
        <w:tblStyle w:val="TableGrid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3894"/>
        <w:gridCol w:w="726"/>
        <w:gridCol w:w="4014"/>
      </w:tblGrid>
      <w:tr w:rsidR="000F6853" w:rsidRPr="00856897" w14:paraId="440A7ABF" w14:textId="77777777" w:rsidTr="00DE0569">
        <w:trPr>
          <w:jc w:val="center"/>
        </w:trPr>
        <w:tc>
          <w:tcPr>
            <w:tcW w:w="4698" w:type="dxa"/>
            <w:gridSpan w:val="2"/>
          </w:tcPr>
          <w:p w14:paraId="514207E5" w14:textId="77777777" w:rsidR="000F6853" w:rsidRPr="00856897" w:rsidRDefault="000F6853" w:rsidP="00DE0569">
            <w:pPr>
              <w:keepNext/>
              <w:rPr>
                <w:rFonts w:ascii="Times New Roman" w:hAnsi="Times New Roman" w:cs="Times New Roman"/>
                <w:b/>
                <w:spacing w:val="-2"/>
                <w:kern w:val="1"/>
                <w:sz w:val="24"/>
                <w:szCs w:val="24"/>
              </w:rPr>
            </w:pPr>
            <w:r w:rsidRPr="00856897">
              <w:rPr>
                <w:rFonts w:ascii="Times New Roman" w:hAnsi="Times New Roman" w:cs="Times New Roman"/>
                <w:b/>
                <w:spacing w:val="-2"/>
                <w:kern w:val="1"/>
                <w:sz w:val="24"/>
                <w:szCs w:val="24"/>
              </w:rPr>
              <w:t>STATE OF TEXAS</w:t>
            </w:r>
          </w:p>
        </w:tc>
        <w:tc>
          <w:tcPr>
            <w:tcW w:w="4860" w:type="dxa"/>
            <w:gridSpan w:val="2"/>
            <w:vAlign w:val="bottom"/>
          </w:tcPr>
          <w:p w14:paraId="6D35CD1B" w14:textId="77777777" w:rsidR="000F6853" w:rsidRPr="00856897" w:rsidRDefault="000F6853" w:rsidP="00DE0569">
            <w:pPr>
              <w:rPr>
                <w:rFonts w:ascii="Times New Roman" w:hAnsi="Times New Roman" w:cs="Times New Roman"/>
                <w:b/>
                <w:spacing w:val="-2"/>
                <w:kern w:val="1"/>
                <w:sz w:val="24"/>
                <w:szCs w:val="24"/>
              </w:rPr>
            </w:pPr>
            <w:r w:rsidRPr="00856897">
              <w:rPr>
                <w:rFonts w:ascii="Times New Roman" w:hAnsi="Times New Roman" w:cs="Times New Roman"/>
                <w:b/>
                <w:spacing w:val="-2"/>
                <w:kern w:val="1"/>
                <w:sz w:val="24"/>
                <w:szCs w:val="24"/>
              </w:rPr>
              <w:t>BOARD FOR LEASE OF UNIVERSITY LANDS</w:t>
            </w:r>
          </w:p>
        </w:tc>
      </w:tr>
      <w:tr w:rsidR="000F6853" w:rsidRPr="00856897" w14:paraId="0E592D57" w14:textId="77777777" w:rsidTr="00DE0569">
        <w:trPr>
          <w:trHeight w:val="702"/>
          <w:jc w:val="center"/>
        </w:trPr>
        <w:tc>
          <w:tcPr>
            <w:tcW w:w="685" w:type="dxa"/>
            <w:vAlign w:val="bottom"/>
          </w:tcPr>
          <w:p w14:paraId="6113C7A1"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By:</w:t>
            </w:r>
          </w:p>
        </w:tc>
        <w:tc>
          <w:tcPr>
            <w:tcW w:w="4013" w:type="dxa"/>
            <w:tcBorders>
              <w:bottom w:val="single" w:sz="4" w:space="0" w:color="auto"/>
            </w:tcBorders>
            <w:vAlign w:val="bottom"/>
          </w:tcPr>
          <w:p w14:paraId="4EDE47F3" w14:textId="77777777" w:rsidR="000F6853" w:rsidRPr="00856897" w:rsidRDefault="000F6853" w:rsidP="00DE0569">
            <w:pPr>
              <w:keepNext/>
              <w:rPr>
                <w:rFonts w:ascii="Times New Roman" w:hAnsi="Times New Roman" w:cs="Times New Roman"/>
                <w:spacing w:val="-2"/>
                <w:kern w:val="1"/>
                <w:sz w:val="24"/>
                <w:szCs w:val="24"/>
                <w:u w:val="single"/>
              </w:rPr>
            </w:pPr>
          </w:p>
        </w:tc>
        <w:tc>
          <w:tcPr>
            <w:tcW w:w="720" w:type="dxa"/>
            <w:vAlign w:val="bottom"/>
          </w:tcPr>
          <w:p w14:paraId="407B14A9"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 xml:space="preserve">By: </w:t>
            </w:r>
          </w:p>
        </w:tc>
        <w:tc>
          <w:tcPr>
            <w:tcW w:w="4140" w:type="dxa"/>
            <w:tcBorders>
              <w:bottom w:val="single" w:sz="4" w:space="0" w:color="auto"/>
            </w:tcBorders>
            <w:vAlign w:val="bottom"/>
          </w:tcPr>
          <w:p w14:paraId="4CD47A00" w14:textId="77777777" w:rsidR="000F6853" w:rsidRPr="00856897" w:rsidRDefault="000F6853" w:rsidP="00DE0569">
            <w:pPr>
              <w:keepNext/>
              <w:rPr>
                <w:rFonts w:ascii="Times New Roman" w:hAnsi="Times New Roman" w:cs="Times New Roman"/>
                <w:spacing w:val="-2"/>
                <w:kern w:val="1"/>
                <w:sz w:val="24"/>
                <w:szCs w:val="24"/>
                <w:u w:val="single"/>
              </w:rPr>
            </w:pPr>
          </w:p>
        </w:tc>
      </w:tr>
      <w:tr w:rsidR="000F6853" w:rsidRPr="00856897" w14:paraId="2C7E4F25" w14:textId="77777777" w:rsidTr="00DE0569">
        <w:trPr>
          <w:jc w:val="center"/>
        </w:trPr>
        <w:tc>
          <w:tcPr>
            <w:tcW w:w="685" w:type="dxa"/>
          </w:tcPr>
          <w:p w14:paraId="0E2D2632" w14:textId="77777777" w:rsidR="000F6853" w:rsidRPr="00856897" w:rsidRDefault="000F6853" w:rsidP="00DE0569">
            <w:pPr>
              <w:keepNext/>
              <w:rPr>
                <w:rFonts w:ascii="Times New Roman" w:hAnsi="Times New Roman" w:cs="Times New Roman"/>
                <w:spacing w:val="-2"/>
                <w:kern w:val="1"/>
                <w:sz w:val="24"/>
                <w:szCs w:val="24"/>
              </w:rPr>
            </w:pPr>
          </w:p>
        </w:tc>
        <w:tc>
          <w:tcPr>
            <w:tcW w:w="4013" w:type="dxa"/>
          </w:tcPr>
          <w:p w14:paraId="751EF97E" w14:textId="77777777" w:rsidR="000F6853" w:rsidRPr="00856897" w:rsidRDefault="000F6853" w:rsidP="00DE0569">
            <w:pPr>
              <w:keepNext/>
              <w:rPr>
                <w:rFonts w:ascii="Times New Roman" w:hAnsi="Times New Roman" w:cs="Times New Roman"/>
                <w:spacing w:val="-2"/>
                <w:kern w:val="1"/>
                <w:sz w:val="24"/>
                <w:szCs w:val="24"/>
              </w:rPr>
            </w:pPr>
          </w:p>
          <w:p w14:paraId="405652DB"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DAWN BUCKINGHAM, M.D.</w:t>
            </w:r>
          </w:p>
          <w:p w14:paraId="4AB56D9B"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Commissioner of the General Land Office of the State of Texas</w:t>
            </w:r>
          </w:p>
        </w:tc>
        <w:tc>
          <w:tcPr>
            <w:tcW w:w="720" w:type="dxa"/>
          </w:tcPr>
          <w:p w14:paraId="2D3AA92E" w14:textId="77777777" w:rsidR="000F6853" w:rsidRPr="00856897" w:rsidRDefault="000F6853" w:rsidP="00DE0569">
            <w:pPr>
              <w:keepNext/>
              <w:rPr>
                <w:rFonts w:ascii="Times New Roman" w:hAnsi="Times New Roman" w:cs="Times New Roman"/>
                <w:spacing w:val="-2"/>
                <w:kern w:val="1"/>
                <w:sz w:val="24"/>
                <w:szCs w:val="24"/>
              </w:rPr>
            </w:pPr>
          </w:p>
        </w:tc>
        <w:tc>
          <w:tcPr>
            <w:tcW w:w="4140" w:type="dxa"/>
          </w:tcPr>
          <w:p w14:paraId="3E790355" w14:textId="77777777" w:rsidR="000F6853" w:rsidRPr="00856897" w:rsidRDefault="000F6853" w:rsidP="00DE0569">
            <w:pPr>
              <w:rPr>
                <w:rFonts w:ascii="Times New Roman" w:hAnsi="Times New Roman" w:cs="Times New Roman"/>
                <w:spacing w:val="-2"/>
                <w:kern w:val="1"/>
                <w:sz w:val="24"/>
                <w:szCs w:val="24"/>
              </w:rPr>
            </w:pPr>
          </w:p>
          <w:p w14:paraId="4381A181" w14:textId="77777777" w:rsidR="000F6853" w:rsidRPr="00856897" w:rsidRDefault="000F6853" w:rsidP="00DE0569">
            <w:pPr>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DAWN BUCKINGHAM, M.D.</w:t>
            </w:r>
          </w:p>
          <w:p w14:paraId="5F1DB298" w14:textId="77777777" w:rsidR="000F6853" w:rsidRPr="00856897" w:rsidRDefault="000F6853" w:rsidP="00DE0569">
            <w:pPr>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 xml:space="preserve">Chairwoman, Board for Lease </w:t>
            </w:r>
          </w:p>
          <w:p w14:paraId="11595E2B" w14:textId="77777777" w:rsidR="000F6853" w:rsidRPr="00856897" w:rsidRDefault="000F6853" w:rsidP="00DE0569">
            <w:pPr>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of University Lands</w:t>
            </w:r>
          </w:p>
        </w:tc>
      </w:tr>
      <w:tr w:rsidR="000F6853" w:rsidRPr="00856897" w14:paraId="76FDF418" w14:textId="77777777" w:rsidTr="00DE0569">
        <w:trPr>
          <w:jc w:val="center"/>
        </w:trPr>
        <w:tc>
          <w:tcPr>
            <w:tcW w:w="685" w:type="dxa"/>
          </w:tcPr>
          <w:p w14:paraId="04AF08C6" w14:textId="77777777" w:rsidR="000F6853" w:rsidRPr="00856897" w:rsidRDefault="000F6853" w:rsidP="00DE0569">
            <w:pPr>
              <w:keepNext/>
              <w:rPr>
                <w:rFonts w:ascii="Times New Roman" w:hAnsi="Times New Roman" w:cs="Times New Roman"/>
                <w:spacing w:val="-2"/>
                <w:kern w:val="1"/>
                <w:sz w:val="24"/>
                <w:szCs w:val="24"/>
              </w:rPr>
            </w:pPr>
          </w:p>
        </w:tc>
        <w:tc>
          <w:tcPr>
            <w:tcW w:w="4013" w:type="dxa"/>
          </w:tcPr>
          <w:p w14:paraId="49F04E99" w14:textId="77777777" w:rsidR="000F6853" w:rsidRPr="00856897" w:rsidRDefault="000F6853" w:rsidP="00DE0569">
            <w:pPr>
              <w:keepNext/>
              <w:rPr>
                <w:rFonts w:ascii="Times New Roman" w:hAnsi="Times New Roman" w:cs="Times New Roman"/>
                <w:spacing w:val="-2"/>
                <w:kern w:val="1"/>
                <w:sz w:val="24"/>
                <w:szCs w:val="24"/>
              </w:rPr>
            </w:pPr>
          </w:p>
        </w:tc>
        <w:tc>
          <w:tcPr>
            <w:tcW w:w="720" w:type="dxa"/>
          </w:tcPr>
          <w:p w14:paraId="2304260A" w14:textId="77777777" w:rsidR="000F6853" w:rsidRPr="00856897" w:rsidRDefault="000F6853" w:rsidP="00DE0569">
            <w:pPr>
              <w:keepNext/>
              <w:rPr>
                <w:rFonts w:ascii="Times New Roman" w:hAnsi="Times New Roman" w:cs="Times New Roman"/>
                <w:spacing w:val="-2"/>
                <w:kern w:val="1"/>
                <w:sz w:val="24"/>
                <w:szCs w:val="24"/>
              </w:rPr>
            </w:pPr>
          </w:p>
        </w:tc>
        <w:tc>
          <w:tcPr>
            <w:tcW w:w="4140" w:type="dxa"/>
          </w:tcPr>
          <w:p w14:paraId="71341B08" w14:textId="77777777" w:rsidR="000F6853" w:rsidRPr="00856897" w:rsidRDefault="000F6853" w:rsidP="00DE0569">
            <w:pPr>
              <w:rPr>
                <w:rFonts w:ascii="Times New Roman" w:hAnsi="Times New Roman" w:cs="Times New Roman"/>
                <w:spacing w:val="-2"/>
                <w:kern w:val="1"/>
                <w:sz w:val="24"/>
                <w:szCs w:val="24"/>
              </w:rPr>
            </w:pPr>
          </w:p>
        </w:tc>
      </w:tr>
      <w:tr w:rsidR="000F6853" w:rsidRPr="00856897" w14:paraId="3BB1E9A0" w14:textId="77777777" w:rsidTr="00DE0569">
        <w:trPr>
          <w:trHeight w:val="432"/>
          <w:jc w:val="center"/>
        </w:trPr>
        <w:tc>
          <w:tcPr>
            <w:tcW w:w="685" w:type="dxa"/>
            <w:vAlign w:val="bottom"/>
          </w:tcPr>
          <w:p w14:paraId="078A3608" w14:textId="77777777" w:rsidR="000F6853" w:rsidRPr="00856897" w:rsidRDefault="000F6853" w:rsidP="00DE0569">
            <w:pPr>
              <w:keepNext/>
              <w:jc w:val="righ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Date:</w:t>
            </w:r>
          </w:p>
        </w:tc>
        <w:tc>
          <w:tcPr>
            <w:tcW w:w="4013" w:type="dxa"/>
            <w:tcBorders>
              <w:bottom w:val="single" w:sz="4" w:space="0" w:color="auto"/>
            </w:tcBorders>
            <w:vAlign w:val="bottom"/>
          </w:tcPr>
          <w:p w14:paraId="5C478761" w14:textId="77777777" w:rsidR="000F6853" w:rsidRPr="00856897" w:rsidRDefault="000F6853" w:rsidP="00DE0569">
            <w:pPr>
              <w:keepNext/>
              <w:rPr>
                <w:rFonts w:ascii="Times New Roman" w:hAnsi="Times New Roman" w:cs="Times New Roman"/>
                <w:spacing w:val="-2"/>
                <w:kern w:val="1"/>
                <w:sz w:val="24"/>
                <w:szCs w:val="24"/>
              </w:rPr>
            </w:pPr>
          </w:p>
        </w:tc>
        <w:tc>
          <w:tcPr>
            <w:tcW w:w="720" w:type="dxa"/>
            <w:vAlign w:val="bottom"/>
          </w:tcPr>
          <w:p w14:paraId="3F21701A" w14:textId="77777777" w:rsidR="000F6853" w:rsidRPr="00856897" w:rsidRDefault="000F6853" w:rsidP="00DE0569">
            <w:pPr>
              <w:keepNext/>
              <w:rPr>
                <w:rFonts w:ascii="Times New Roman" w:hAnsi="Times New Roman" w:cs="Times New Roman"/>
                <w:spacing w:val="-2"/>
                <w:kern w:val="1"/>
                <w:sz w:val="24"/>
                <w:szCs w:val="24"/>
              </w:rPr>
            </w:pPr>
            <w:r w:rsidRPr="00856897">
              <w:rPr>
                <w:rFonts w:ascii="Times New Roman" w:hAnsi="Times New Roman" w:cs="Times New Roman"/>
                <w:spacing w:val="-2"/>
                <w:kern w:val="1"/>
                <w:sz w:val="24"/>
                <w:szCs w:val="24"/>
              </w:rPr>
              <w:t>Date:</w:t>
            </w:r>
          </w:p>
        </w:tc>
        <w:tc>
          <w:tcPr>
            <w:tcW w:w="4140" w:type="dxa"/>
            <w:tcBorders>
              <w:bottom w:val="single" w:sz="4" w:space="0" w:color="auto"/>
            </w:tcBorders>
            <w:vAlign w:val="bottom"/>
          </w:tcPr>
          <w:p w14:paraId="00D66373" w14:textId="77777777" w:rsidR="000F6853" w:rsidRPr="00856897" w:rsidRDefault="000F6853" w:rsidP="00DE0569">
            <w:pPr>
              <w:keepNext/>
              <w:rPr>
                <w:rFonts w:ascii="Times New Roman" w:hAnsi="Times New Roman" w:cs="Times New Roman"/>
                <w:spacing w:val="-2"/>
                <w:kern w:val="1"/>
                <w:sz w:val="24"/>
                <w:szCs w:val="24"/>
              </w:rPr>
            </w:pPr>
          </w:p>
        </w:tc>
      </w:tr>
    </w:tbl>
    <w:p w14:paraId="335C7778" w14:textId="77777777" w:rsidR="000F6853" w:rsidRPr="00856897" w:rsidRDefault="000F6853" w:rsidP="000F6853">
      <w:pPr>
        <w:pStyle w:val="Signature"/>
        <w:keepNext/>
        <w:ind w:left="0"/>
        <w:jc w:val="center"/>
        <w:rPr>
          <w:rFonts w:cs="Times New Roman"/>
          <w:b/>
          <w:bCs/>
        </w:rPr>
      </w:pPr>
    </w:p>
    <w:p w14:paraId="7D5FFB73" w14:textId="77777777" w:rsidR="000F6853" w:rsidRPr="00856897" w:rsidRDefault="000F6853" w:rsidP="000F6853">
      <w:pPr>
        <w:jc w:val="center"/>
        <w:rPr>
          <w:rFonts w:cs="Times New Roman"/>
          <w:sz w:val="24"/>
        </w:rPr>
      </w:pPr>
    </w:p>
    <w:p w14:paraId="663E6835" w14:textId="77777777" w:rsidR="000F6853" w:rsidRPr="00856897" w:rsidRDefault="000F6853" w:rsidP="000F6853">
      <w:pPr>
        <w:jc w:val="center"/>
        <w:rPr>
          <w:rFonts w:cs="Times New Roman"/>
          <w:sz w:val="24"/>
        </w:rPr>
      </w:pPr>
    </w:p>
    <w:p w14:paraId="033095CB" w14:textId="77777777" w:rsidR="000F6853" w:rsidRPr="00856897" w:rsidRDefault="000F6853" w:rsidP="000F6853">
      <w:pPr>
        <w:jc w:val="center"/>
        <w:rPr>
          <w:rFonts w:cs="Times New Roman"/>
          <w:sz w:val="24"/>
        </w:rPr>
      </w:pPr>
    </w:p>
    <w:p w14:paraId="6FD3FBF7" w14:textId="79EF4CBB" w:rsidR="000F6853" w:rsidRPr="00856897" w:rsidRDefault="000F6853" w:rsidP="000F6853">
      <w:pPr>
        <w:pStyle w:val="BodyText"/>
        <w:jc w:val="center"/>
        <w:rPr>
          <w:szCs w:val="24"/>
        </w:rPr>
      </w:pPr>
      <w:r w:rsidRPr="00856897">
        <w:rPr>
          <w:szCs w:val="24"/>
        </w:rPr>
        <w:t>THE REMAINDER OF THIS PAGE IS INTENTIONALLY LEFT BLANK</w:t>
      </w:r>
      <w:r w:rsidRPr="00856897">
        <w:rPr>
          <w:szCs w:val="24"/>
        </w:rPr>
        <w:br w:type="page"/>
      </w:r>
    </w:p>
    <w:p w14:paraId="28669FAA" w14:textId="77777777" w:rsidR="00672724" w:rsidRPr="00856897" w:rsidRDefault="00672724" w:rsidP="00672724">
      <w:pPr>
        <w:pStyle w:val="BodyText"/>
        <w:rPr>
          <w:szCs w:val="24"/>
        </w:rPr>
      </w:pPr>
    </w:p>
    <w:p w14:paraId="0F7C457E" w14:textId="77777777" w:rsidR="00672724" w:rsidRPr="00856897" w:rsidRDefault="00672724" w:rsidP="00672724">
      <w:pPr>
        <w:pStyle w:val="BodyText"/>
        <w:rPr>
          <w:szCs w:val="24"/>
        </w:rPr>
      </w:pPr>
    </w:p>
    <w:p w14:paraId="4B9C98D6" w14:textId="282A1DC3" w:rsidR="00E8223A" w:rsidRPr="00856897" w:rsidRDefault="00622094" w:rsidP="00E8223A">
      <w:pPr>
        <w:pStyle w:val="Signature"/>
        <w:keepNext/>
        <w:ind w:left="0"/>
        <w:jc w:val="center"/>
        <w:rPr>
          <w:rFonts w:cs="Times New Roman"/>
          <w:b/>
          <w:bCs/>
        </w:rPr>
      </w:pPr>
      <w:r w:rsidRPr="00856897">
        <w:rPr>
          <w:rFonts w:cs="Times New Roman"/>
          <w:b/>
          <w:bCs/>
        </w:rPr>
        <w:t>Exhibit A</w:t>
      </w:r>
    </w:p>
    <w:p w14:paraId="51A01DBC" w14:textId="77777777" w:rsidR="00E8223A" w:rsidRPr="00856897" w:rsidRDefault="00E8223A" w:rsidP="00E8223A">
      <w:pPr>
        <w:pStyle w:val="Signature"/>
        <w:keepNext/>
        <w:ind w:left="0"/>
        <w:jc w:val="center"/>
        <w:rPr>
          <w:rFonts w:cs="Times New Roman"/>
          <w:b/>
          <w:bCs/>
        </w:rPr>
      </w:pPr>
    </w:p>
    <w:p w14:paraId="06A1A6E4" w14:textId="5A61C510" w:rsidR="00E8223A" w:rsidRPr="00856897" w:rsidRDefault="006109A8" w:rsidP="00E8223A">
      <w:pPr>
        <w:pStyle w:val="Signature"/>
        <w:keepNext/>
        <w:ind w:left="0"/>
        <w:jc w:val="center"/>
        <w:rPr>
          <w:rFonts w:cs="Times New Roman"/>
          <w:b/>
          <w:bCs/>
        </w:rPr>
      </w:pPr>
      <w:r w:rsidRPr="00856897">
        <w:rPr>
          <w:rFonts w:cs="Times New Roman"/>
          <w:b/>
        </w:rPr>
        <w:t>Production Acreage</w:t>
      </w:r>
    </w:p>
    <w:p w14:paraId="028C3A65" w14:textId="77777777" w:rsidR="00E8223A" w:rsidRPr="00856897" w:rsidRDefault="00E8223A" w:rsidP="00E8223A">
      <w:pPr>
        <w:pStyle w:val="Signature"/>
        <w:keepNext/>
        <w:ind w:left="0"/>
        <w:jc w:val="center"/>
        <w:rPr>
          <w:rFonts w:cs="Times New Roman"/>
          <w:b/>
          <w:bCs/>
        </w:rPr>
      </w:pPr>
    </w:p>
    <w:p w14:paraId="58A8E5B1" w14:textId="77777777" w:rsidR="00E8223A" w:rsidRPr="00856897" w:rsidRDefault="00622094" w:rsidP="00E8223A">
      <w:pPr>
        <w:pStyle w:val="Signature"/>
        <w:keepNext/>
        <w:ind w:left="0"/>
        <w:jc w:val="center"/>
        <w:rPr>
          <w:rFonts w:cs="Times New Roman"/>
        </w:rPr>
      </w:pPr>
      <w:r w:rsidRPr="00856897">
        <w:rPr>
          <w:rFonts w:cs="Times New Roman"/>
        </w:rPr>
        <w:t>[To Come]</w:t>
      </w:r>
    </w:p>
    <w:p w14:paraId="6280AF90" w14:textId="0E3D03B2" w:rsidR="00E8223A" w:rsidRPr="00856897" w:rsidRDefault="00E8223A" w:rsidP="00E8223A">
      <w:pPr>
        <w:rPr>
          <w:rFonts w:cs="Times New Roman"/>
          <w:b/>
          <w:bCs/>
          <w:sz w:val="24"/>
        </w:rPr>
      </w:pPr>
    </w:p>
    <w:p w14:paraId="02438CE0" w14:textId="77777777" w:rsidR="00297220" w:rsidRPr="00856897" w:rsidRDefault="00297220" w:rsidP="00B358C9">
      <w:pPr>
        <w:pStyle w:val="BodyText"/>
        <w:rPr>
          <w:szCs w:val="24"/>
        </w:rPr>
      </w:pPr>
    </w:p>
    <w:sectPr w:rsidR="00297220" w:rsidRPr="00856897" w:rsidSect="000F266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A5A17" w14:textId="77777777" w:rsidR="00416A18" w:rsidRDefault="00416A18">
      <w:r>
        <w:separator/>
      </w:r>
    </w:p>
  </w:endnote>
  <w:endnote w:type="continuationSeparator" w:id="0">
    <w:p w14:paraId="5C0577D5" w14:textId="77777777" w:rsidR="00416A18" w:rsidRDefault="0041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00B6" w14:textId="77777777" w:rsidR="00F11D6B" w:rsidRDefault="00F11D6B" w:rsidP="00F11D6B">
    <w:pPr>
      <w:pStyle w:val="Footer"/>
      <w:jc w:val="center"/>
    </w:pPr>
  </w:p>
  <w:p w14:paraId="14F0097F" w14:textId="01FD0D0B" w:rsidR="00305C10" w:rsidRDefault="00F11D6B" w:rsidP="00F11D6B">
    <w:pPr>
      <w:pStyle w:val="Footer"/>
      <w:jc w:val="center"/>
    </w:pPr>
    <w:r>
      <w:fldChar w:fldCharType="begin"/>
    </w:r>
    <w:r>
      <w:instrText xml:space="preserve"> PAGE   \* MERGEFORMAT </w:instrText>
    </w:r>
    <w:r>
      <w:fldChar w:fldCharType="separate"/>
    </w:r>
    <w:r>
      <w:rPr>
        <w:noProof/>
      </w:rPr>
      <w:t>1</w:t>
    </w:r>
    <w:r>
      <w:rPr>
        <w:noProof/>
      </w:rPr>
      <w:fldChar w:fldCharType="end"/>
    </w:r>
  </w:p>
  <w:p w14:paraId="57A91B96" w14:textId="251A7796" w:rsidR="00305C10" w:rsidRDefault="00305C10" w:rsidP="00624DFD">
    <w:pPr>
      <w:pStyle w:val="DocID"/>
    </w:pPr>
  </w:p>
  <w:p w14:paraId="0D942A27" w14:textId="0F0997A9" w:rsidR="00305C10" w:rsidRDefault="00305C10">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205C4" w14:textId="77777777" w:rsidR="00416A18" w:rsidRDefault="00416A18">
      <w:r>
        <w:separator/>
      </w:r>
    </w:p>
  </w:footnote>
  <w:footnote w:type="continuationSeparator" w:id="0">
    <w:p w14:paraId="6A418CBC" w14:textId="77777777" w:rsidR="00416A18" w:rsidRDefault="0041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F24E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461D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3E25BC"/>
    <w:multiLevelType w:val="multilevel"/>
    <w:tmpl w:val="6BB8ECE0"/>
    <w:name w:val="General Numbering (1)"/>
    <w:lvl w:ilvl="0">
      <w:start w:val="1"/>
      <w:numFmt w:val="decimal"/>
      <w:lvlText w:val="%1."/>
      <w:lvlJc w:val="left"/>
      <w:pPr>
        <w:tabs>
          <w:tab w:val="num" w:pos="720"/>
        </w:tabs>
        <w:ind w:left="720" w:hanging="360"/>
      </w:pPr>
      <w:rPr>
        <w:b w:val="0"/>
        <w:caps w:val="0"/>
        <w:color w:val="000000"/>
        <w:u w:val="none"/>
      </w:rPr>
    </w:lvl>
    <w:lvl w:ilvl="1">
      <w:start w:val="1"/>
      <w:numFmt w:val="lowerLetter"/>
      <w:lvlText w:val="%2."/>
      <w:lvlJc w:val="left"/>
      <w:pPr>
        <w:tabs>
          <w:tab w:val="num" w:pos="1440"/>
        </w:tabs>
        <w:ind w:left="1440" w:hanging="360"/>
      </w:pPr>
      <w:rPr>
        <w:b w:val="0"/>
        <w:caps w:val="0"/>
        <w:color w:val="000000"/>
        <w:u w:val="none"/>
      </w:rPr>
    </w:lvl>
    <w:lvl w:ilvl="2">
      <w:start w:val="1"/>
      <w:numFmt w:val="lowerRoman"/>
      <w:lvlText w:val="%3."/>
      <w:lvlJc w:val="left"/>
      <w:pPr>
        <w:tabs>
          <w:tab w:val="num" w:pos="2160"/>
        </w:tabs>
        <w:ind w:left="2160" w:hanging="360"/>
      </w:pPr>
      <w:rPr>
        <w:caps w:val="0"/>
        <w:color w:val="000000"/>
        <w:u w:val="none"/>
      </w:rPr>
    </w:lvl>
    <w:lvl w:ilvl="3">
      <w:start w:val="1"/>
      <w:numFmt w:val="decimal"/>
      <w:lvlText w:val="(%4)"/>
      <w:lvlJc w:val="left"/>
      <w:pPr>
        <w:tabs>
          <w:tab w:val="num" w:pos="2880"/>
        </w:tabs>
        <w:ind w:left="2880" w:hanging="720"/>
      </w:pPr>
      <w:rPr>
        <w:caps w:val="0"/>
        <w:color w:val="000000"/>
        <w:u w:val="none"/>
      </w:rPr>
    </w:lvl>
    <w:lvl w:ilvl="4">
      <w:start w:val="1"/>
      <w:numFmt w:val="lowerLetter"/>
      <w:lvlText w:val="%5."/>
      <w:lvlJc w:val="left"/>
      <w:pPr>
        <w:tabs>
          <w:tab w:val="num" w:pos="3600"/>
        </w:tabs>
        <w:ind w:left="3600" w:hanging="720"/>
      </w:pPr>
      <w:rPr>
        <w:caps w:val="0"/>
        <w:color w:val="000000"/>
        <w:u w:val="none"/>
      </w:rPr>
    </w:lvl>
    <w:lvl w:ilvl="5">
      <w:start w:val="1"/>
      <w:numFmt w:val="lowerRoman"/>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11" w15:restartNumberingAfterBreak="0">
    <w:nsid w:val="19E2379C"/>
    <w:multiLevelType w:val="singleLevel"/>
    <w:tmpl w:val="CCCE7A6A"/>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13" w15:restartNumberingAfterBreak="0">
    <w:nsid w:val="65327644"/>
    <w:multiLevelType w:val="multilevel"/>
    <w:tmpl w:val="F2B46864"/>
    <w:lvl w:ilvl="0">
      <w:start w:val="1"/>
      <w:numFmt w:val="decimal"/>
      <w:pStyle w:val="Heading1"/>
      <w:lvlText w:val="%1."/>
      <w:lvlJc w:val="left"/>
      <w:pPr>
        <w:tabs>
          <w:tab w:val="num" w:pos="720"/>
        </w:tabs>
        <w:ind w:left="720" w:hanging="720"/>
      </w:pPr>
      <w:rPr>
        <w:rFonts w:cs="Times New Roman" w:hint="default"/>
        <w:vanish w:val="0"/>
        <w:u w:val="none"/>
      </w:rPr>
    </w:lvl>
    <w:lvl w:ilvl="1">
      <w:start w:val="1"/>
      <w:numFmt w:val="lowerLetter"/>
      <w:pStyle w:val="Heading2"/>
      <w:lvlText w:val="%2."/>
      <w:lvlJc w:val="left"/>
      <w:pPr>
        <w:tabs>
          <w:tab w:val="num" w:pos="1440"/>
        </w:tabs>
        <w:ind w:left="1440" w:hanging="360"/>
      </w:pPr>
      <w:rPr>
        <w:rFonts w:cs="Times New Roman" w:hint="default"/>
        <w:vanish w:val="0"/>
        <w:color w:val="auto"/>
        <w:u w:val="none"/>
      </w:rPr>
    </w:lvl>
    <w:lvl w:ilvl="2">
      <w:start w:val="1"/>
      <w:numFmt w:val="lowerRoman"/>
      <w:pStyle w:val="Heading3"/>
      <w:lvlText w:val="%3."/>
      <w:lvlJc w:val="left"/>
      <w:pPr>
        <w:tabs>
          <w:tab w:val="num" w:pos="2160"/>
        </w:tabs>
        <w:ind w:left="2160" w:hanging="720"/>
      </w:pPr>
      <w:rPr>
        <w:rFonts w:cs="Times New Roman" w:hint="default"/>
        <w:b w:val="0"/>
        <w:i w:val="0"/>
        <w:vanish w:val="0"/>
        <w:u w:val="none"/>
      </w:rPr>
    </w:lvl>
    <w:lvl w:ilvl="3">
      <w:start w:val="1"/>
      <w:numFmt w:val="decimal"/>
      <w:pStyle w:val="Heading4"/>
      <w:lvlText w:val="%4)"/>
      <w:lvlJc w:val="left"/>
      <w:pPr>
        <w:tabs>
          <w:tab w:val="num" w:pos="2880"/>
        </w:tabs>
        <w:ind w:left="2880" w:hanging="720"/>
      </w:pPr>
      <w:rPr>
        <w:rFonts w:cs="Times New Roman" w:hint="default"/>
        <w:b w:val="0"/>
        <w:i w:val="0"/>
        <w:vanish w:val="0"/>
        <w:u w:val="none"/>
      </w:rPr>
    </w:lvl>
    <w:lvl w:ilvl="4">
      <w:start w:val="1"/>
      <w:numFmt w:val="lowerLetter"/>
      <w:pStyle w:val="Heading5"/>
      <w:lvlText w:val="%5)"/>
      <w:lvlJc w:val="left"/>
      <w:pPr>
        <w:tabs>
          <w:tab w:val="num" w:pos="3600"/>
        </w:tabs>
        <w:ind w:left="3600" w:hanging="720"/>
      </w:pPr>
      <w:rPr>
        <w:rFonts w:cs="Times New Roman" w:hint="default"/>
        <w:vanish w:val="0"/>
        <w:u w:val="none"/>
      </w:rPr>
    </w:lvl>
    <w:lvl w:ilvl="5">
      <w:start w:val="1"/>
      <w:numFmt w:val="lowerRoman"/>
      <w:lvlRestart w:val="0"/>
      <w:pStyle w:val="Heading6"/>
      <w:lvlText w:val="(%6)"/>
      <w:lvlJc w:val="left"/>
      <w:pPr>
        <w:tabs>
          <w:tab w:val="num" w:pos="4320"/>
        </w:tabs>
        <w:ind w:left="4320" w:hanging="720"/>
      </w:pPr>
      <w:rPr>
        <w:rFonts w:cs="Times New Roman" w:hint="default"/>
        <w:vanish w:val="0"/>
        <w:u w:val="none"/>
      </w:rPr>
    </w:lvl>
    <w:lvl w:ilvl="6">
      <w:start w:val="1"/>
      <w:numFmt w:val="bullet"/>
      <w:pStyle w:val="Heading7"/>
      <w:lvlText w:val=""/>
      <w:lvlJc w:val="left"/>
      <w:pPr>
        <w:tabs>
          <w:tab w:val="num" w:pos="1440"/>
        </w:tabs>
        <w:ind w:left="1440" w:hanging="720"/>
      </w:pPr>
      <w:rPr>
        <w:rFonts w:ascii="Symbol" w:hAnsi="Symbol" w:hint="default"/>
        <w:vanish w:val="0"/>
        <w:u w:val="none"/>
      </w:rPr>
    </w:lvl>
    <w:lvl w:ilvl="7">
      <w:start w:val="1"/>
      <w:numFmt w:val="upperLetter"/>
      <w:pStyle w:val="Heading8"/>
      <w:lvlText w:val="%8."/>
      <w:lvlJc w:val="left"/>
      <w:pPr>
        <w:tabs>
          <w:tab w:val="num" w:pos="2160"/>
        </w:tabs>
        <w:ind w:left="2160" w:hanging="720"/>
      </w:pPr>
      <w:rPr>
        <w:rFonts w:cs="Times New Roman" w:hint="default"/>
        <w:vanish w:val="0"/>
        <w:u w:val="none"/>
      </w:rPr>
    </w:lvl>
    <w:lvl w:ilvl="8">
      <w:start w:val="1"/>
      <w:numFmt w:val="decimal"/>
      <w:pStyle w:val="Heading9"/>
      <w:lvlText w:val="%9."/>
      <w:lvlJc w:val="left"/>
      <w:pPr>
        <w:tabs>
          <w:tab w:val="num" w:pos="2880"/>
        </w:tabs>
        <w:ind w:left="2880" w:hanging="720"/>
      </w:pPr>
      <w:rPr>
        <w:rFonts w:cs="Times New Roman" w:hint="default"/>
        <w:vanish w:val="0"/>
        <w:u w:val="none"/>
      </w:rPr>
    </w:lvl>
  </w:abstractNum>
  <w:num w:numId="1">
    <w:abstractNumId w:val="13"/>
  </w:num>
  <w:num w:numId="2">
    <w:abstractNumId w:val="9"/>
  </w:num>
  <w:num w:numId="3">
    <w:abstractNumId w:val="11"/>
  </w:num>
  <w:num w:numId="4">
    <w:abstractNumId w:val="7"/>
  </w:num>
  <w:num w:numId="5">
    <w:abstractNumId w:val="6"/>
  </w:num>
  <w:num w:numId="6">
    <w:abstractNumId w:val="5"/>
  </w:num>
  <w:num w:numId="7">
    <w:abstractNumId w:val="4"/>
  </w:num>
  <w:num w:numId="8">
    <w:abstractNumId w:val="8"/>
  </w:num>
  <w:num w:numId="9">
    <w:abstractNumId w:val="12"/>
  </w:num>
  <w:num w:numId="10">
    <w:abstractNumId w:val="3"/>
  </w:num>
  <w:num w:numId="11">
    <w:abstractNumId w:val="3"/>
  </w:num>
  <w:num w:numId="12">
    <w:abstractNumId w:val="2"/>
  </w:num>
  <w:num w:numId="13">
    <w:abstractNumId w:val="1"/>
  </w:num>
  <w:num w:numId="14">
    <w:abstractNumId w:val="1"/>
  </w:num>
  <w:num w:numId="15">
    <w:abstractNumId w:val="0"/>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F6"/>
    <w:rsid w:val="00003050"/>
    <w:rsid w:val="000030AE"/>
    <w:rsid w:val="000063F3"/>
    <w:rsid w:val="00007192"/>
    <w:rsid w:val="000114EF"/>
    <w:rsid w:val="0001369E"/>
    <w:rsid w:val="00015C02"/>
    <w:rsid w:val="00017541"/>
    <w:rsid w:val="00023140"/>
    <w:rsid w:val="0003024A"/>
    <w:rsid w:val="00031245"/>
    <w:rsid w:val="000328CC"/>
    <w:rsid w:val="00034A6B"/>
    <w:rsid w:val="00040037"/>
    <w:rsid w:val="00042348"/>
    <w:rsid w:val="0005298E"/>
    <w:rsid w:val="00054D36"/>
    <w:rsid w:val="0005672A"/>
    <w:rsid w:val="000648B9"/>
    <w:rsid w:val="00065B2F"/>
    <w:rsid w:val="00067BDE"/>
    <w:rsid w:val="000717FC"/>
    <w:rsid w:val="0007212A"/>
    <w:rsid w:val="00080CB0"/>
    <w:rsid w:val="000A4635"/>
    <w:rsid w:val="000A6878"/>
    <w:rsid w:val="000A7632"/>
    <w:rsid w:val="000B33E0"/>
    <w:rsid w:val="000C1843"/>
    <w:rsid w:val="000C28CB"/>
    <w:rsid w:val="000C551F"/>
    <w:rsid w:val="000D1E07"/>
    <w:rsid w:val="000D39E8"/>
    <w:rsid w:val="000D728C"/>
    <w:rsid w:val="000E166F"/>
    <w:rsid w:val="000F2667"/>
    <w:rsid w:val="000F5874"/>
    <w:rsid w:val="000F6614"/>
    <w:rsid w:val="000F6853"/>
    <w:rsid w:val="000F797E"/>
    <w:rsid w:val="00114D8E"/>
    <w:rsid w:val="00115A9B"/>
    <w:rsid w:val="00124E69"/>
    <w:rsid w:val="00127355"/>
    <w:rsid w:val="00134D68"/>
    <w:rsid w:val="00141AF2"/>
    <w:rsid w:val="00143D34"/>
    <w:rsid w:val="00145EC6"/>
    <w:rsid w:val="0014723B"/>
    <w:rsid w:val="0015686F"/>
    <w:rsid w:val="00157289"/>
    <w:rsid w:val="00175882"/>
    <w:rsid w:val="001A0EB6"/>
    <w:rsid w:val="001A4FDF"/>
    <w:rsid w:val="001B409D"/>
    <w:rsid w:val="001B7007"/>
    <w:rsid w:val="001B74F1"/>
    <w:rsid w:val="001C29BA"/>
    <w:rsid w:val="001C5024"/>
    <w:rsid w:val="001C630D"/>
    <w:rsid w:val="001C6E9B"/>
    <w:rsid w:val="001C7C9F"/>
    <w:rsid w:val="001D5C2A"/>
    <w:rsid w:val="001E1AFF"/>
    <w:rsid w:val="001E2CF6"/>
    <w:rsid w:val="001F1F24"/>
    <w:rsid w:val="001F379C"/>
    <w:rsid w:val="00200941"/>
    <w:rsid w:val="00204252"/>
    <w:rsid w:val="002063B5"/>
    <w:rsid w:val="00215E08"/>
    <w:rsid w:val="00220BCD"/>
    <w:rsid w:val="00224E97"/>
    <w:rsid w:val="00237399"/>
    <w:rsid w:val="00242759"/>
    <w:rsid w:val="0024299B"/>
    <w:rsid w:val="00243AE1"/>
    <w:rsid w:val="0024508F"/>
    <w:rsid w:val="00252299"/>
    <w:rsid w:val="00253E11"/>
    <w:rsid w:val="00256E5D"/>
    <w:rsid w:val="00272E4A"/>
    <w:rsid w:val="0027679E"/>
    <w:rsid w:val="0027793B"/>
    <w:rsid w:val="002810A5"/>
    <w:rsid w:val="00283477"/>
    <w:rsid w:val="002841AA"/>
    <w:rsid w:val="00286E50"/>
    <w:rsid w:val="00296530"/>
    <w:rsid w:val="00297220"/>
    <w:rsid w:val="002A00CE"/>
    <w:rsid w:val="002A292F"/>
    <w:rsid w:val="002A4F27"/>
    <w:rsid w:val="002B2FE4"/>
    <w:rsid w:val="002B38AB"/>
    <w:rsid w:val="002B74A0"/>
    <w:rsid w:val="002C15B3"/>
    <w:rsid w:val="002C1A8A"/>
    <w:rsid w:val="002D4A8B"/>
    <w:rsid w:val="002E5512"/>
    <w:rsid w:val="002E6179"/>
    <w:rsid w:val="002E68B7"/>
    <w:rsid w:val="002E6AED"/>
    <w:rsid w:val="002E7223"/>
    <w:rsid w:val="002E7491"/>
    <w:rsid w:val="002F481F"/>
    <w:rsid w:val="002F6CA0"/>
    <w:rsid w:val="002F7369"/>
    <w:rsid w:val="00305C10"/>
    <w:rsid w:val="00305D7F"/>
    <w:rsid w:val="003111FE"/>
    <w:rsid w:val="00311751"/>
    <w:rsid w:val="0031444E"/>
    <w:rsid w:val="00314DA6"/>
    <w:rsid w:val="0032576E"/>
    <w:rsid w:val="00327AB1"/>
    <w:rsid w:val="003347CD"/>
    <w:rsid w:val="003568D5"/>
    <w:rsid w:val="00362443"/>
    <w:rsid w:val="003628F7"/>
    <w:rsid w:val="00371DE2"/>
    <w:rsid w:val="00372469"/>
    <w:rsid w:val="00375283"/>
    <w:rsid w:val="00377540"/>
    <w:rsid w:val="003776B3"/>
    <w:rsid w:val="0039153A"/>
    <w:rsid w:val="00397B95"/>
    <w:rsid w:val="003A21AC"/>
    <w:rsid w:val="003A43C8"/>
    <w:rsid w:val="003A74DE"/>
    <w:rsid w:val="003A7CEF"/>
    <w:rsid w:val="003B348F"/>
    <w:rsid w:val="003D60F5"/>
    <w:rsid w:val="003D7896"/>
    <w:rsid w:val="003D7F5C"/>
    <w:rsid w:val="003E0D66"/>
    <w:rsid w:val="003E294B"/>
    <w:rsid w:val="003E4A7C"/>
    <w:rsid w:val="003E53BA"/>
    <w:rsid w:val="003E6C20"/>
    <w:rsid w:val="003F1101"/>
    <w:rsid w:val="003F4215"/>
    <w:rsid w:val="00400F90"/>
    <w:rsid w:val="004025D6"/>
    <w:rsid w:val="00405801"/>
    <w:rsid w:val="00410DD6"/>
    <w:rsid w:val="004133D2"/>
    <w:rsid w:val="00416702"/>
    <w:rsid w:val="00416A18"/>
    <w:rsid w:val="00433FAE"/>
    <w:rsid w:val="004341DD"/>
    <w:rsid w:val="00436503"/>
    <w:rsid w:val="00436A2E"/>
    <w:rsid w:val="00440B68"/>
    <w:rsid w:val="00445D77"/>
    <w:rsid w:val="004479D9"/>
    <w:rsid w:val="0045354D"/>
    <w:rsid w:val="0045662F"/>
    <w:rsid w:val="00456A89"/>
    <w:rsid w:val="00456E48"/>
    <w:rsid w:val="004623BD"/>
    <w:rsid w:val="00465C29"/>
    <w:rsid w:val="00472E43"/>
    <w:rsid w:val="004902C6"/>
    <w:rsid w:val="004A5A3F"/>
    <w:rsid w:val="004B33D0"/>
    <w:rsid w:val="004D1F4B"/>
    <w:rsid w:val="004D3A47"/>
    <w:rsid w:val="00506820"/>
    <w:rsid w:val="005135E5"/>
    <w:rsid w:val="0051556E"/>
    <w:rsid w:val="00515F30"/>
    <w:rsid w:val="00524DA7"/>
    <w:rsid w:val="005317F0"/>
    <w:rsid w:val="00535940"/>
    <w:rsid w:val="005416EE"/>
    <w:rsid w:val="00551585"/>
    <w:rsid w:val="00552D14"/>
    <w:rsid w:val="005544F2"/>
    <w:rsid w:val="00554D65"/>
    <w:rsid w:val="005570BB"/>
    <w:rsid w:val="00561CD6"/>
    <w:rsid w:val="005631BE"/>
    <w:rsid w:val="00577C12"/>
    <w:rsid w:val="005822BC"/>
    <w:rsid w:val="00591B26"/>
    <w:rsid w:val="005A124F"/>
    <w:rsid w:val="005A22BD"/>
    <w:rsid w:val="005A5319"/>
    <w:rsid w:val="005A5BE0"/>
    <w:rsid w:val="005B2007"/>
    <w:rsid w:val="005B550B"/>
    <w:rsid w:val="005B7E5A"/>
    <w:rsid w:val="005C375E"/>
    <w:rsid w:val="005D0841"/>
    <w:rsid w:val="005D308A"/>
    <w:rsid w:val="005D73BC"/>
    <w:rsid w:val="005D7D06"/>
    <w:rsid w:val="005E04FD"/>
    <w:rsid w:val="005E5B13"/>
    <w:rsid w:val="005F6289"/>
    <w:rsid w:val="00600FA2"/>
    <w:rsid w:val="006109A8"/>
    <w:rsid w:val="006110B6"/>
    <w:rsid w:val="00611F3B"/>
    <w:rsid w:val="00613EBA"/>
    <w:rsid w:val="00622094"/>
    <w:rsid w:val="00624489"/>
    <w:rsid w:val="00624DFD"/>
    <w:rsid w:val="00630DDD"/>
    <w:rsid w:val="006328A5"/>
    <w:rsid w:val="00635053"/>
    <w:rsid w:val="006422F1"/>
    <w:rsid w:val="00645F61"/>
    <w:rsid w:val="00655111"/>
    <w:rsid w:val="00660478"/>
    <w:rsid w:val="00665251"/>
    <w:rsid w:val="00672724"/>
    <w:rsid w:val="00672E5E"/>
    <w:rsid w:val="00673FC4"/>
    <w:rsid w:val="006870AD"/>
    <w:rsid w:val="00694537"/>
    <w:rsid w:val="006A0120"/>
    <w:rsid w:val="006A1C18"/>
    <w:rsid w:val="006A1D16"/>
    <w:rsid w:val="006B42BF"/>
    <w:rsid w:val="006C0E32"/>
    <w:rsid w:val="006C36CF"/>
    <w:rsid w:val="006C3BAB"/>
    <w:rsid w:val="006D01CC"/>
    <w:rsid w:val="006E53DE"/>
    <w:rsid w:val="006F460F"/>
    <w:rsid w:val="007004FC"/>
    <w:rsid w:val="00700AEA"/>
    <w:rsid w:val="00701951"/>
    <w:rsid w:val="00707071"/>
    <w:rsid w:val="007071B1"/>
    <w:rsid w:val="0071127E"/>
    <w:rsid w:val="00717B85"/>
    <w:rsid w:val="0072099C"/>
    <w:rsid w:val="007220EF"/>
    <w:rsid w:val="007227DB"/>
    <w:rsid w:val="00723D9F"/>
    <w:rsid w:val="00724D0E"/>
    <w:rsid w:val="007263F2"/>
    <w:rsid w:val="007317CD"/>
    <w:rsid w:val="00745759"/>
    <w:rsid w:val="00746650"/>
    <w:rsid w:val="007501F4"/>
    <w:rsid w:val="00750A46"/>
    <w:rsid w:val="00751AFB"/>
    <w:rsid w:val="0075466C"/>
    <w:rsid w:val="007759CF"/>
    <w:rsid w:val="00775EF8"/>
    <w:rsid w:val="00794695"/>
    <w:rsid w:val="007955D9"/>
    <w:rsid w:val="007A205D"/>
    <w:rsid w:val="007A244F"/>
    <w:rsid w:val="007B4616"/>
    <w:rsid w:val="007C613F"/>
    <w:rsid w:val="007C70DA"/>
    <w:rsid w:val="007D5247"/>
    <w:rsid w:val="007E0495"/>
    <w:rsid w:val="007E6ED1"/>
    <w:rsid w:val="007F46BF"/>
    <w:rsid w:val="00805CAC"/>
    <w:rsid w:val="00806BEA"/>
    <w:rsid w:val="00817200"/>
    <w:rsid w:val="008206EF"/>
    <w:rsid w:val="00823473"/>
    <w:rsid w:val="00825160"/>
    <w:rsid w:val="00831144"/>
    <w:rsid w:val="008349F4"/>
    <w:rsid w:val="008359CE"/>
    <w:rsid w:val="008368E7"/>
    <w:rsid w:val="00841BF2"/>
    <w:rsid w:val="00846D17"/>
    <w:rsid w:val="00856897"/>
    <w:rsid w:val="00856D86"/>
    <w:rsid w:val="00861D8A"/>
    <w:rsid w:val="008676D2"/>
    <w:rsid w:val="00867794"/>
    <w:rsid w:val="00870A21"/>
    <w:rsid w:val="008714F9"/>
    <w:rsid w:val="00872B40"/>
    <w:rsid w:val="00874DEA"/>
    <w:rsid w:val="00880472"/>
    <w:rsid w:val="008907E9"/>
    <w:rsid w:val="008969F2"/>
    <w:rsid w:val="008A009F"/>
    <w:rsid w:val="008A6FB8"/>
    <w:rsid w:val="008B221E"/>
    <w:rsid w:val="008B2A66"/>
    <w:rsid w:val="008C2A44"/>
    <w:rsid w:val="008C512F"/>
    <w:rsid w:val="008C701B"/>
    <w:rsid w:val="008D6DE4"/>
    <w:rsid w:val="008F08DD"/>
    <w:rsid w:val="008F6B3F"/>
    <w:rsid w:val="009024C1"/>
    <w:rsid w:val="00905ACF"/>
    <w:rsid w:val="00906606"/>
    <w:rsid w:val="00911F11"/>
    <w:rsid w:val="00912100"/>
    <w:rsid w:val="009155A8"/>
    <w:rsid w:val="009211F3"/>
    <w:rsid w:val="009218DD"/>
    <w:rsid w:val="00923466"/>
    <w:rsid w:val="0092471B"/>
    <w:rsid w:val="009302A7"/>
    <w:rsid w:val="0093394E"/>
    <w:rsid w:val="00954566"/>
    <w:rsid w:val="00970306"/>
    <w:rsid w:val="009733A8"/>
    <w:rsid w:val="009736C6"/>
    <w:rsid w:val="00984893"/>
    <w:rsid w:val="00987170"/>
    <w:rsid w:val="009876B3"/>
    <w:rsid w:val="00991621"/>
    <w:rsid w:val="00991EC7"/>
    <w:rsid w:val="00997347"/>
    <w:rsid w:val="009A15C7"/>
    <w:rsid w:val="009A4FC0"/>
    <w:rsid w:val="009A74E9"/>
    <w:rsid w:val="009B0600"/>
    <w:rsid w:val="009B5FEC"/>
    <w:rsid w:val="009C2494"/>
    <w:rsid w:val="009C39B8"/>
    <w:rsid w:val="009C4B30"/>
    <w:rsid w:val="009C6F9C"/>
    <w:rsid w:val="009E0253"/>
    <w:rsid w:val="009E3093"/>
    <w:rsid w:val="009E44BF"/>
    <w:rsid w:val="00A0260E"/>
    <w:rsid w:val="00A02CFE"/>
    <w:rsid w:val="00A054FF"/>
    <w:rsid w:val="00A05CD7"/>
    <w:rsid w:val="00A11BDB"/>
    <w:rsid w:val="00A16407"/>
    <w:rsid w:val="00A204BA"/>
    <w:rsid w:val="00A34C94"/>
    <w:rsid w:val="00A36C91"/>
    <w:rsid w:val="00A44B2A"/>
    <w:rsid w:val="00A45082"/>
    <w:rsid w:val="00A512EC"/>
    <w:rsid w:val="00A618B1"/>
    <w:rsid w:val="00A62074"/>
    <w:rsid w:val="00A62F4C"/>
    <w:rsid w:val="00A6747D"/>
    <w:rsid w:val="00A7374A"/>
    <w:rsid w:val="00A81FB3"/>
    <w:rsid w:val="00A90799"/>
    <w:rsid w:val="00A91AAA"/>
    <w:rsid w:val="00A929FD"/>
    <w:rsid w:val="00A92B9B"/>
    <w:rsid w:val="00A9539C"/>
    <w:rsid w:val="00AA29D5"/>
    <w:rsid w:val="00AA3F16"/>
    <w:rsid w:val="00AA3F42"/>
    <w:rsid w:val="00AA6C90"/>
    <w:rsid w:val="00AA7620"/>
    <w:rsid w:val="00AB42AF"/>
    <w:rsid w:val="00AB689C"/>
    <w:rsid w:val="00AC7948"/>
    <w:rsid w:val="00AE48B1"/>
    <w:rsid w:val="00AF1FE0"/>
    <w:rsid w:val="00AF20E9"/>
    <w:rsid w:val="00AF48BB"/>
    <w:rsid w:val="00AF49B7"/>
    <w:rsid w:val="00B00558"/>
    <w:rsid w:val="00B030A2"/>
    <w:rsid w:val="00B149B3"/>
    <w:rsid w:val="00B150D1"/>
    <w:rsid w:val="00B22FBA"/>
    <w:rsid w:val="00B32ECE"/>
    <w:rsid w:val="00B358C9"/>
    <w:rsid w:val="00B40B8A"/>
    <w:rsid w:val="00B43379"/>
    <w:rsid w:val="00B45970"/>
    <w:rsid w:val="00B4600B"/>
    <w:rsid w:val="00B46AD8"/>
    <w:rsid w:val="00B47B1D"/>
    <w:rsid w:val="00B54B27"/>
    <w:rsid w:val="00B55478"/>
    <w:rsid w:val="00B56190"/>
    <w:rsid w:val="00B63CD4"/>
    <w:rsid w:val="00B732A5"/>
    <w:rsid w:val="00B80F61"/>
    <w:rsid w:val="00B82517"/>
    <w:rsid w:val="00B959BF"/>
    <w:rsid w:val="00B9687D"/>
    <w:rsid w:val="00BA1D2A"/>
    <w:rsid w:val="00BB5A30"/>
    <w:rsid w:val="00BB721B"/>
    <w:rsid w:val="00BB7495"/>
    <w:rsid w:val="00BD0B80"/>
    <w:rsid w:val="00BD5245"/>
    <w:rsid w:val="00BD5D0D"/>
    <w:rsid w:val="00BD7666"/>
    <w:rsid w:val="00BE78C6"/>
    <w:rsid w:val="00BF2643"/>
    <w:rsid w:val="00BF5B9C"/>
    <w:rsid w:val="00C01232"/>
    <w:rsid w:val="00C02BB6"/>
    <w:rsid w:val="00C04F4C"/>
    <w:rsid w:val="00C0613B"/>
    <w:rsid w:val="00C14250"/>
    <w:rsid w:val="00C16343"/>
    <w:rsid w:val="00C26C64"/>
    <w:rsid w:val="00C326C7"/>
    <w:rsid w:val="00C428A6"/>
    <w:rsid w:val="00C4469A"/>
    <w:rsid w:val="00C463C0"/>
    <w:rsid w:val="00C658B0"/>
    <w:rsid w:val="00C70CD2"/>
    <w:rsid w:val="00C7224E"/>
    <w:rsid w:val="00C73BA8"/>
    <w:rsid w:val="00C743F6"/>
    <w:rsid w:val="00C842D0"/>
    <w:rsid w:val="00C85EA6"/>
    <w:rsid w:val="00C9555F"/>
    <w:rsid w:val="00C9786D"/>
    <w:rsid w:val="00CA4ADC"/>
    <w:rsid w:val="00CA7DCE"/>
    <w:rsid w:val="00CB0CA5"/>
    <w:rsid w:val="00CB11C3"/>
    <w:rsid w:val="00CB6476"/>
    <w:rsid w:val="00CC1636"/>
    <w:rsid w:val="00CC76D7"/>
    <w:rsid w:val="00CD5C65"/>
    <w:rsid w:val="00CD7B11"/>
    <w:rsid w:val="00CE1303"/>
    <w:rsid w:val="00CE300B"/>
    <w:rsid w:val="00CE4525"/>
    <w:rsid w:val="00CF46AC"/>
    <w:rsid w:val="00D038DE"/>
    <w:rsid w:val="00D06944"/>
    <w:rsid w:val="00D22224"/>
    <w:rsid w:val="00D234E3"/>
    <w:rsid w:val="00D251A9"/>
    <w:rsid w:val="00D27D61"/>
    <w:rsid w:val="00D30769"/>
    <w:rsid w:val="00D314B7"/>
    <w:rsid w:val="00D32018"/>
    <w:rsid w:val="00D367BA"/>
    <w:rsid w:val="00D36A52"/>
    <w:rsid w:val="00D36BD6"/>
    <w:rsid w:val="00D54265"/>
    <w:rsid w:val="00D55CEF"/>
    <w:rsid w:val="00D6080B"/>
    <w:rsid w:val="00D64A30"/>
    <w:rsid w:val="00D67B0C"/>
    <w:rsid w:val="00D704A9"/>
    <w:rsid w:val="00D763B8"/>
    <w:rsid w:val="00D773D5"/>
    <w:rsid w:val="00D7752D"/>
    <w:rsid w:val="00D8747D"/>
    <w:rsid w:val="00DA0FFF"/>
    <w:rsid w:val="00DA336B"/>
    <w:rsid w:val="00DA363E"/>
    <w:rsid w:val="00DB38C6"/>
    <w:rsid w:val="00DB4EF3"/>
    <w:rsid w:val="00DB78CD"/>
    <w:rsid w:val="00DC150E"/>
    <w:rsid w:val="00DC4675"/>
    <w:rsid w:val="00DC7044"/>
    <w:rsid w:val="00DE4BF5"/>
    <w:rsid w:val="00DF37DD"/>
    <w:rsid w:val="00DF683E"/>
    <w:rsid w:val="00DF7C95"/>
    <w:rsid w:val="00E00B2C"/>
    <w:rsid w:val="00E00C8D"/>
    <w:rsid w:val="00E041F5"/>
    <w:rsid w:val="00E0489A"/>
    <w:rsid w:val="00E1008F"/>
    <w:rsid w:val="00E116E5"/>
    <w:rsid w:val="00E14CEC"/>
    <w:rsid w:val="00E16032"/>
    <w:rsid w:val="00E21005"/>
    <w:rsid w:val="00E263BD"/>
    <w:rsid w:val="00E304F1"/>
    <w:rsid w:val="00E315D3"/>
    <w:rsid w:val="00E3226B"/>
    <w:rsid w:val="00E33D11"/>
    <w:rsid w:val="00E33F52"/>
    <w:rsid w:val="00E34E02"/>
    <w:rsid w:val="00E35AA7"/>
    <w:rsid w:val="00E42855"/>
    <w:rsid w:val="00E44D23"/>
    <w:rsid w:val="00E46121"/>
    <w:rsid w:val="00E46A92"/>
    <w:rsid w:val="00E53379"/>
    <w:rsid w:val="00E5487D"/>
    <w:rsid w:val="00E55C39"/>
    <w:rsid w:val="00E616A2"/>
    <w:rsid w:val="00E75A45"/>
    <w:rsid w:val="00E81FD6"/>
    <w:rsid w:val="00E8223A"/>
    <w:rsid w:val="00E97E48"/>
    <w:rsid w:val="00EA2BF9"/>
    <w:rsid w:val="00EA3F62"/>
    <w:rsid w:val="00EA64C7"/>
    <w:rsid w:val="00EB0375"/>
    <w:rsid w:val="00EB4582"/>
    <w:rsid w:val="00EB4B51"/>
    <w:rsid w:val="00EC5D2E"/>
    <w:rsid w:val="00EC62E2"/>
    <w:rsid w:val="00ED714C"/>
    <w:rsid w:val="00EE04EB"/>
    <w:rsid w:val="00EF0CDC"/>
    <w:rsid w:val="00EF235C"/>
    <w:rsid w:val="00F00363"/>
    <w:rsid w:val="00F02553"/>
    <w:rsid w:val="00F0681B"/>
    <w:rsid w:val="00F10E65"/>
    <w:rsid w:val="00F11D6B"/>
    <w:rsid w:val="00F12258"/>
    <w:rsid w:val="00F13452"/>
    <w:rsid w:val="00F14C09"/>
    <w:rsid w:val="00F22244"/>
    <w:rsid w:val="00F25352"/>
    <w:rsid w:val="00F2594E"/>
    <w:rsid w:val="00F26E12"/>
    <w:rsid w:val="00F306AF"/>
    <w:rsid w:val="00F30CB7"/>
    <w:rsid w:val="00F40B27"/>
    <w:rsid w:val="00F44BD3"/>
    <w:rsid w:val="00F46A3B"/>
    <w:rsid w:val="00F46AC9"/>
    <w:rsid w:val="00F46C28"/>
    <w:rsid w:val="00F553AE"/>
    <w:rsid w:val="00F556B6"/>
    <w:rsid w:val="00F557F2"/>
    <w:rsid w:val="00F60CCC"/>
    <w:rsid w:val="00F66AC2"/>
    <w:rsid w:val="00F72F9F"/>
    <w:rsid w:val="00F749C5"/>
    <w:rsid w:val="00F74FB5"/>
    <w:rsid w:val="00F75DF2"/>
    <w:rsid w:val="00F848E6"/>
    <w:rsid w:val="00F946DF"/>
    <w:rsid w:val="00F94DB9"/>
    <w:rsid w:val="00F96C80"/>
    <w:rsid w:val="00F97307"/>
    <w:rsid w:val="00FA15A2"/>
    <w:rsid w:val="00FA3463"/>
    <w:rsid w:val="00FA3ACA"/>
    <w:rsid w:val="00FA6F17"/>
    <w:rsid w:val="00FB6254"/>
    <w:rsid w:val="00FC26B6"/>
    <w:rsid w:val="00FD4C37"/>
    <w:rsid w:val="00FD713A"/>
    <w:rsid w:val="00FE0170"/>
    <w:rsid w:val="00FE4C38"/>
    <w:rsid w:val="00FF09AC"/>
    <w:rsid w:val="00FF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5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rsid w:val="00861D8A"/>
    <w:rPr>
      <w:sz w:val="22"/>
    </w:rPr>
  </w:style>
  <w:style w:type="paragraph" w:styleId="Heading1">
    <w:name w:val="heading 1"/>
    <w:basedOn w:val="Normal"/>
    <w:next w:val="BodyText"/>
    <w:link w:val="Heading1Char"/>
    <w:qFormat/>
    <w:rsid w:val="007501F4"/>
    <w:pPr>
      <w:keepNext/>
      <w:numPr>
        <w:numId w:val="1"/>
      </w:numPr>
      <w:spacing w:after="240"/>
      <w:outlineLvl w:val="0"/>
    </w:pPr>
    <w:rPr>
      <w:rFonts w:eastAsia="Times New Roman" w:cs="Arial"/>
      <w:bCs/>
      <w:kern w:val="24"/>
      <w:sz w:val="24"/>
    </w:rPr>
  </w:style>
  <w:style w:type="paragraph" w:styleId="Heading2">
    <w:name w:val="heading 2"/>
    <w:basedOn w:val="Normal"/>
    <w:next w:val="BodyText"/>
    <w:link w:val="Heading2Char"/>
    <w:qFormat/>
    <w:rsid w:val="007501F4"/>
    <w:pPr>
      <w:numPr>
        <w:ilvl w:val="1"/>
        <w:numId w:val="1"/>
      </w:numPr>
      <w:spacing w:after="240"/>
      <w:outlineLvl w:val="1"/>
    </w:pPr>
    <w:rPr>
      <w:rFonts w:eastAsia="Times New Roman" w:cs="Arial"/>
      <w:bCs/>
      <w:iCs/>
      <w:kern w:val="24"/>
      <w:sz w:val="24"/>
    </w:rPr>
  </w:style>
  <w:style w:type="paragraph" w:styleId="Heading3">
    <w:name w:val="heading 3"/>
    <w:basedOn w:val="Normal"/>
    <w:next w:val="BodyText"/>
    <w:link w:val="Heading3Char"/>
    <w:qFormat/>
    <w:rsid w:val="007501F4"/>
    <w:pPr>
      <w:numPr>
        <w:ilvl w:val="2"/>
        <w:numId w:val="1"/>
      </w:numPr>
      <w:spacing w:after="240"/>
      <w:outlineLvl w:val="2"/>
    </w:pPr>
    <w:rPr>
      <w:rFonts w:eastAsia="Times New Roman" w:cs="Arial"/>
      <w:bCs/>
      <w:kern w:val="24"/>
      <w:sz w:val="24"/>
    </w:rPr>
  </w:style>
  <w:style w:type="paragraph" w:styleId="Heading4">
    <w:name w:val="heading 4"/>
    <w:basedOn w:val="Normal"/>
    <w:next w:val="BodyText"/>
    <w:link w:val="Heading4Char"/>
    <w:qFormat/>
    <w:rsid w:val="007501F4"/>
    <w:pPr>
      <w:numPr>
        <w:ilvl w:val="3"/>
        <w:numId w:val="1"/>
      </w:numPr>
      <w:spacing w:after="240"/>
      <w:outlineLvl w:val="3"/>
    </w:pPr>
    <w:rPr>
      <w:rFonts w:eastAsia="Times New Roman" w:cs="Times New Roman"/>
      <w:bCs/>
      <w:kern w:val="24"/>
      <w:sz w:val="24"/>
    </w:rPr>
  </w:style>
  <w:style w:type="paragraph" w:styleId="Heading5">
    <w:name w:val="heading 5"/>
    <w:basedOn w:val="Normal"/>
    <w:next w:val="BodyText"/>
    <w:link w:val="Heading5Char"/>
    <w:qFormat/>
    <w:rsid w:val="007501F4"/>
    <w:pPr>
      <w:numPr>
        <w:ilvl w:val="4"/>
        <w:numId w:val="1"/>
      </w:numPr>
      <w:spacing w:after="240"/>
      <w:outlineLvl w:val="4"/>
    </w:pPr>
    <w:rPr>
      <w:rFonts w:eastAsia="Times New Roman" w:cs="Times New Roman"/>
      <w:bCs/>
      <w:iCs/>
      <w:kern w:val="24"/>
      <w:sz w:val="24"/>
    </w:rPr>
  </w:style>
  <w:style w:type="paragraph" w:styleId="Heading6">
    <w:name w:val="heading 6"/>
    <w:basedOn w:val="Normal"/>
    <w:next w:val="BodyText"/>
    <w:link w:val="Heading6Char"/>
    <w:qFormat/>
    <w:rsid w:val="007501F4"/>
    <w:pPr>
      <w:numPr>
        <w:ilvl w:val="5"/>
        <w:numId w:val="1"/>
      </w:numPr>
      <w:spacing w:after="240"/>
      <w:outlineLvl w:val="5"/>
    </w:pPr>
    <w:rPr>
      <w:rFonts w:eastAsia="Times New Roman" w:cs="Times New Roman"/>
      <w:bCs/>
      <w:kern w:val="24"/>
      <w:sz w:val="24"/>
    </w:rPr>
  </w:style>
  <w:style w:type="paragraph" w:styleId="Heading7">
    <w:name w:val="heading 7"/>
    <w:basedOn w:val="Normal"/>
    <w:next w:val="BodyText"/>
    <w:link w:val="Heading7Char"/>
    <w:qFormat/>
    <w:rsid w:val="007501F4"/>
    <w:pPr>
      <w:numPr>
        <w:ilvl w:val="6"/>
        <w:numId w:val="1"/>
      </w:numPr>
      <w:spacing w:after="240"/>
      <w:outlineLvl w:val="6"/>
    </w:pPr>
    <w:rPr>
      <w:rFonts w:eastAsia="Times New Roman" w:cs="Times New Roman"/>
      <w:kern w:val="24"/>
      <w:sz w:val="24"/>
    </w:rPr>
  </w:style>
  <w:style w:type="paragraph" w:styleId="Heading8">
    <w:name w:val="heading 8"/>
    <w:basedOn w:val="Normal"/>
    <w:next w:val="BodyText"/>
    <w:link w:val="Heading8Char"/>
    <w:qFormat/>
    <w:rsid w:val="007501F4"/>
    <w:pPr>
      <w:numPr>
        <w:ilvl w:val="7"/>
        <w:numId w:val="1"/>
      </w:numPr>
      <w:spacing w:after="240"/>
      <w:outlineLvl w:val="7"/>
    </w:pPr>
    <w:rPr>
      <w:rFonts w:eastAsia="Times New Roman" w:cs="Times New Roman"/>
      <w:iCs/>
      <w:kern w:val="24"/>
      <w:sz w:val="24"/>
    </w:rPr>
  </w:style>
  <w:style w:type="paragraph" w:styleId="Heading9">
    <w:name w:val="heading 9"/>
    <w:basedOn w:val="Normal"/>
    <w:next w:val="BodyText"/>
    <w:link w:val="Heading9Char"/>
    <w:qFormat/>
    <w:rsid w:val="007501F4"/>
    <w:pPr>
      <w:numPr>
        <w:ilvl w:val="8"/>
        <w:numId w:val="1"/>
      </w:numPr>
      <w:spacing w:after="240"/>
      <w:outlineLvl w:val="8"/>
    </w:pPr>
    <w:rPr>
      <w:rFonts w:eastAsia="Times New Roman" w:cs="Arial"/>
      <w:kern w:val="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1F4"/>
    <w:rPr>
      <w:rFonts w:eastAsia="Times New Roman" w:cs="Arial"/>
      <w:bCs/>
      <w:kern w:val="24"/>
    </w:rPr>
  </w:style>
  <w:style w:type="paragraph" w:styleId="BodyText">
    <w:name w:val="Body Text"/>
    <w:basedOn w:val="Normal"/>
    <w:link w:val="BodyTextChar"/>
    <w:uiPriority w:val="1"/>
    <w:qFormat/>
    <w:rsid w:val="007501F4"/>
    <w:pPr>
      <w:spacing w:after="240"/>
      <w:jc w:val="both"/>
    </w:pPr>
    <w:rPr>
      <w:rFonts w:eastAsia="Times New Roman" w:cs="Times New Roman"/>
      <w:sz w:val="24"/>
      <w:szCs w:val="20"/>
    </w:rPr>
  </w:style>
  <w:style w:type="character" w:customStyle="1" w:styleId="BodyTextChar">
    <w:name w:val="Body Text Char"/>
    <w:basedOn w:val="DefaultParagraphFont"/>
    <w:link w:val="BodyText"/>
    <w:uiPriority w:val="1"/>
    <w:rsid w:val="007501F4"/>
    <w:rPr>
      <w:rFonts w:ascii="Times New Roman" w:eastAsia="Times New Roman" w:hAnsi="Times New Roman" w:cs="Times New Roman"/>
      <w:sz w:val="24"/>
      <w:szCs w:val="20"/>
    </w:rPr>
  </w:style>
  <w:style w:type="paragraph" w:customStyle="1" w:styleId="Heading1notoc">
    <w:name w:val="Heading 1 (no toc)"/>
    <w:basedOn w:val="Heading1"/>
    <w:next w:val="BodyText"/>
    <w:uiPriority w:val="10"/>
    <w:rsid w:val="007501F4"/>
    <w:pPr>
      <w:numPr>
        <w:numId w:val="0"/>
      </w:numPr>
      <w:outlineLvl w:val="9"/>
    </w:pPr>
  </w:style>
  <w:style w:type="character" w:customStyle="1" w:styleId="Heading2Char">
    <w:name w:val="Heading 2 Char"/>
    <w:basedOn w:val="DefaultParagraphFont"/>
    <w:link w:val="Heading2"/>
    <w:rsid w:val="007501F4"/>
    <w:rPr>
      <w:rFonts w:eastAsia="Times New Roman" w:cs="Arial"/>
      <w:bCs/>
      <w:iCs/>
      <w:kern w:val="24"/>
    </w:rPr>
  </w:style>
  <w:style w:type="paragraph" w:customStyle="1" w:styleId="Heading2notoc">
    <w:name w:val="Heading 2 (no toc)"/>
    <w:basedOn w:val="Heading2"/>
    <w:next w:val="BodyText"/>
    <w:uiPriority w:val="10"/>
    <w:rsid w:val="007501F4"/>
    <w:pPr>
      <w:numPr>
        <w:ilvl w:val="0"/>
        <w:numId w:val="0"/>
      </w:numPr>
      <w:outlineLvl w:val="9"/>
    </w:pPr>
  </w:style>
  <w:style w:type="character" w:customStyle="1" w:styleId="Heading3Char">
    <w:name w:val="Heading 3 Char"/>
    <w:basedOn w:val="DefaultParagraphFont"/>
    <w:link w:val="Heading3"/>
    <w:rsid w:val="007501F4"/>
    <w:rPr>
      <w:rFonts w:eastAsia="Times New Roman" w:cs="Arial"/>
      <w:bCs/>
      <w:kern w:val="24"/>
    </w:rPr>
  </w:style>
  <w:style w:type="paragraph" w:customStyle="1" w:styleId="Heading3notoc">
    <w:name w:val="Heading 3 (no toc)"/>
    <w:basedOn w:val="Heading3"/>
    <w:next w:val="BodyText"/>
    <w:uiPriority w:val="10"/>
    <w:rsid w:val="007501F4"/>
    <w:pPr>
      <w:numPr>
        <w:ilvl w:val="0"/>
        <w:numId w:val="0"/>
      </w:numPr>
      <w:outlineLvl w:val="9"/>
    </w:pPr>
  </w:style>
  <w:style w:type="character" w:customStyle="1" w:styleId="Heading4Char">
    <w:name w:val="Heading 4 Char"/>
    <w:basedOn w:val="DefaultParagraphFont"/>
    <w:link w:val="Heading4"/>
    <w:rsid w:val="007501F4"/>
    <w:rPr>
      <w:rFonts w:eastAsia="Times New Roman" w:cs="Times New Roman"/>
      <w:bCs/>
      <w:kern w:val="24"/>
    </w:rPr>
  </w:style>
  <w:style w:type="character" w:customStyle="1" w:styleId="Heading5Char">
    <w:name w:val="Heading 5 Char"/>
    <w:basedOn w:val="DefaultParagraphFont"/>
    <w:link w:val="Heading5"/>
    <w:rsid w:val="007501F4"/>
    <w:rPr>
      <w:rFonts w:eastAsia="Times New Roman" w:cs="Times New Roman"/>
      <w:bCs/>
      <w:iCs/>
      <w:kern w:val="24"/>
    </w:rPr>
  </w:style>
  <w:style w:type="character" w:customStyle="1" w:styleId="Heading6Char">
    <w:name w:val="Heading 6 Char"/>
    <w:basedOn w:val="DefaultParagraphFont"/>
    <w:link w:val="Heading6"/>
    <w:rsid w:val="007501F4"/>
    <w:rPr>
      <w:rFonts w:eastAsia="Times New Roman" w:cs="Times New Roman"/>
      <w:bCs/>
      <w:kern w:val="24"/>
    </w:rPr>
  </w:style>
  <w:style w:type="character" w:customStyle="1" w:styleId="Heading7Char">
    <w:name w:val="Heading 7 Char"/>
    <w:basedOn w:val="DefaultParagraphFont"/>
    <w:link w:val="Heading7"/>
    <w:rsid w:val="007501F4"/>
    <w:rPr>
      <w:rFonts w:eastAsia="Times New Roman" w:cs="Times New Roman"/>
      <w:kern w:val="24"/>
    </w:rPr>
  </w:style>
  <w:style w:type="character" w:customStyle="1" w:styleId="Heading8Char">
    <w:name w:val="Heading 8 Char"/>
    <w:basedOn w:val="DefaultParagraphFont"/>
    <w:link w:val="Heading8"/>
    <w:rsid w:val="007501F4"/>
    <w:rPr>
      <w:rFonts w:eastAsia="Times New Roman" w:cs="Times New Roman"/>
      <w:iCs/>
      <w:kern w:val="24"/>
    </w:rPr>
  </w:style>
  <w:style w:type="character" w:customStyle="1" w:styleId="Heading9Char">
    <w:name w:val="Heading 9 Char"/>
    <w:basedOn w:val="DefaultParagraphFont"/>
    <w:link w:val="Heading9"/>
    <w:rsid w:val="007501F4"/>
    <w:rPr>
      <w:rFonts w:eastAsia="Times New Roman" w:cs="Arial"/>
      <w:kern w:val="24"/>
    </w:rPr>
  </w:style>
  <w:style w:type="paragraph" w:styleId="BodyText2">
    <w:name w:val="Body Text 2"/>
    <w:basedOn w:val="BodyText"/>
    <w:link w:val="BodyText2Char"/>
    <w:qFormat/>
    <w:rsid w:val="007501F4"/>
    <w:pPr>
      <w:spacing w:after="0" w:line="480" w:lineRule="auto"/>
    </w:pPr>
  </w:style>
  <w:style w:type="character" w:customStyle="1" w:styleId="BodyText2Char">
    <w:name w:val="Body Text 2 Char"/>
    <w:basedOn w:val="DefaultParagraphFont"/>
    <w:link w:val="BodyText2"/>
    <w:rsid w:val="007501F4"/>
    <w:rPr>
      <w:rFonts w:ascii="Times New Roman" w:eastAsia="Times New Roman" w:hAnsi="Times New Roman" w:cs="Times New Roman"/>
      <w:sz w:val="24"/>
      <w:szCs w:val="20"/>
    </w:rPr>
  </w:style>
  <w:style w:type="paragraph" w:styleId="BodyText3">
    <w:name w:val="Body Text 3"/>
    <w:basedOn w:val="BodyText"/>
    <w:link w:val="BodyText3Char"/>
    <w:unhideWhenUsed/>
    <w:rsid w:val="007501F4"/>
    <w:pPr>
      <w:spacing w:line="360" w:lineRule="auto"/>
    </w:pPr>
  </w:style>
  <w:style w:type="character" w:customStyle="1" w:styleId="BodyText3Char">
    <w:name w:val="Body Text 3 Char"/>
    <w:basedOn w:val="DefaultParagraphFont"/>
    <w:link w:val="BodyText3"/>
    <w:rsid w:val="007501F4"/>
    <w:rPr>
      <w:rFonts w:ascii="Times New Roman" w:eastAsia="Times New Roman" w:hAnsi="Times New Roman" w:cs="Times New Roman"/>
      <w:sz w:val="24"/>
      <w:szCs w:val="20"/>
    </w:rPr>
  </w:style>
  <w:style w:type="paragraph" w:styleId="BodyTextFirstIndent">
    <w:name w:val="Body Text First Indent"/>
    <w:basedOn w:val="Normal"/>
    <w:link w:val="BodyTextFirstIndentChar"/>
    <w:uiPriority w:val="2"/>
    <w:qFormat/>
    <w:rsid w:val="007501F4"/>
    <w:pPr>
      <w:spacing w:after="240"/>
      <w:ind w:firstLine="720"/>
      <w:jc w:val="both"/>
    </w:pPr>
    <w:rPr>
      <w:rFonts w:eastAsia="Times New Roman" w:cs="Times New Roman"/>
      <w:sz w:val="24"/>
      <w:szCs w:val="20"/>
    </w:rPr>
  </w:style>
  <w:style w:type="character" w:customStyle="1" w:styleId="BodyTextFirstIndentChar">
    <w:name w:val="Body Text First Indent Char"/>
    <w:basedOn w:val="BodyTextChar"/>
    <w:link w:val="BodyTextFirstIndent"/>
    <w:uiPriority w:val="2"/>
    <w:rsid w:val="007501F4"/>
    <w:rPr>
      <w:rFonts w:ascii="Times New Roman" w:eastAsia="Times New Roman" w:hAnsi="Times New Roman" w:cs="Times New Roman"/>
      <w:sz w:val="24"/>
      <w:szCs w:val="20"/>
    </w:rPr>
  </w:style>
  <w:style w:type="paragraph" w:styleId="BodyTextIndent">
    <w:name w:val="Body Text Indent"/>
    <w:basedOn w:val="Normal"/>
    <w:link w:val="BodyTextIndentChar"/>
    <w:uiPriority w:val="1"/>
    <w:qFormat/>
    <w:rsid w:val="007501F4"/>
    <w:pPr>
      <w:spacing w:after="240"/>
      <w:ind w:left="720"/>
      <w:jc w:val="both"/>
    </w:pPr>
    <w:rPr>
      <w:rFonts w:eastAsia="Times New Roman" w:cs="Times New Roman"/>
      <w:sz w:val="24"/>
      <w:szCs w:val="20"/>
    </w:rPr>
  </w:style>
  <w:style w:type="character" w:customStyle="1" w:styleId="BodyTextIndentChar">
    <w:name w:val="Body Text Indent Char"/>
    <w:basedOn w:val="DefaultParagraphFont"/>
    <w:link w:val="BodyTextIndent"/>
    <w:uiPriority w:val="1"/>
    <w:rsid w:val="007501F4"/>
    <w:rPr>
      <w:rFonts w:ascii="Times New Roman" w:eastAsia="Times New Roman" w:hAnsi="Times New Roman" w:cs="Times New Roman"/>
      <w:sz w:val="24"/>
      <w:szCs w:val="20"/>
    </w:rPr>
  </w:style>
  <w:style w:type="paragraph" w:styleId="BodyTextFirstIndent2">
    <w:name w:val="Body Text First Indent 2"/>
    <w:basedOn w:val="Normal"/>
    <w:link w:val="BodyTextFirstIndent2Char"/>
    <w:uiPriority w:val="2"/>
    <w:qFormat/>
    <w:rsid w:val="007501F4"/>
    <w:pPr>
      <w:spacing w:line="480" w:lineRule="auto"/>
      <w:ind w:firstLine="720"/>
      <w:jc w:val="both"/>
    </w:pPr>
    <w:rPr>
      <w:rFonts w:eastAsia="Times New Roman" w:cs="Times New Roman"/>
      <w:sz w:val="24"/>
      <w:szCs w:val="20"/>
    </w:rPr>
  </w:style>
  <w:style w:type="character" w:customStyle="1" w:styleId="BodyTextFirstIndent2Char">
    <w:name w:val="Body Text First Indent 2 Char"/>
    <w:basedOn w:val="BodyTextIndentChar"/>
    <w:link w:val="BodyTextFirstIndent2"/>
    <w:uiPriority w:val="2"/>
    <w:rsid w:val="007501F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1"/>
    <w:qFormat/>
    <w:rsid w:val="007501F4"/>
    <w:pPr>
      <w:spacing w:line="480" w:lineRule="auto"/>
      <w:ind w:left="720"/>
      <w:jc w:val="both"/>
    </w:pPr>
    <w:rPr>
      <w:rFonts w:eastAsia="Times New Roman" w:cs="Times New Roman"/>
      <w:sz w:val="24"/>
      <w:szCs w:val="20"/>
    </w:rPr>
  </w:style>
  <w:style w:type="character" w:customStyle="1" w:styleId="BodyTextIndent2Char">
    <w:name w:val="Body Text Indent 2 Char"/>
    <w:basedOn w:val="DefaultParagraphFont"/>
    <w:link w:val="BodyTextIndent2"/>
    <w:uiPriority w:val="1"/>
    <w:rsid w:val="007501F4"/>
    <w:rPr>
      <w:rFonts w:ascii="Times New Roman" w:eastAsia="Times New Roman" w:hAnsi="Times New Roman" w:cs="Times New Roman"/>
      <w:sz w:val="24"/>
      <w:szCs w:val="20"/>
    </w:rPr>
  </w:style>
  <w:style w:type="paragraph" w:styleId="BodyTextIndent3">
    <w:name w:val="Body Text Indent 3"/>
    <w:basedOn w:val="Normal"/>
    <w:link w:val="BodyTextIndent3Char"/>
    <w:uiPriority w:val="1"/>
    <w:unhideWhenUsed/>
    <w:rsid w:val="007501F4"/>
    <w:pPr>
      <w:spacing w:line="360" w:lineRule="auto"/>
      <w:ind w:left="720"/>
      <w:jc w:val="both"/>
    </w:pPr>
    <w:rPr>
      <w:rFonts w:eastAsia="Times New Roman" w:cs="Times New Roman"/>
      <w:sz w:val="24"/>
      <w:szCs w:val="16"/>
    </w:rPr>
  </w:style>
  <w:style w:type="character" w:customStyle="1" w:styleId="BodyTextIndent3Char">
    <w:name w:val="Body Text Indent 3 Char"/>
    <w:basedOn w:val="DefaultParagraphFont"/>
    <w:link w:val="BodyTextIndent3"/>
    <w:uiPriority w:val="1"/>
    <w:rsid w:val="007501F4"/>
    <w:rPr>
      <w:rFonts w:ascii="Times New Roman" w:eastAsia="Times New Roman" w:hAnsi="Times New Roman" w:cs="Times New Roman"/>
      <w:sz w:val="24"/>
      <w:szCs w:val="16"/>
    </w:rPr>
  </w:style>
  <w:style w:type="paragraph" w:customStyle="1" w:styleId="Center">
    <w:name w:val="Center"/>
    <w:basedOn w:val="Normal"/>
    <w:next w:val="Normal"/>
    <w:uiPriority w:val="3"/>
    <w:qFormat/>
    <w:rsid w:val="007501F4"/>
    <w:pPr>
      <w:spacing w:after="240"/>
      <w:jc w:val="center"/>
    </w:pPr>
    <w:rPr>
      <w:rFonts w:eastAsia="Times New Roman" w:cs="Times New Roman"/>
      <w:sz w:val="24"/>
      <w:szCs w:val="20"/>
    </w:rPr>
  </w:style>
  <w:style w:type="paragraph" w:customStyle="1" w:styleId="DocID">
    <w:name w:val="DocID"/>
    <w:basedOn w:val="Footer"/>
    <w:next w:val="Footer"/>
    <w:link w:val="DocIDChar"/>
    <w:rsid w:val="00C743F6"/>
    <w:pPr>
      <w:tabs>
        <w:tab w:val="clear" w:pos="4680"/>
        <w:tab w:val="clear" w:pos="9360"/>
      </w:tabs>
      <w:outlineLvl w:val="0"/>
    </w:pPr>
    <w:rPr>
      <w:rFonts w:eastAsia="Times New Roman" w:cs="Times New Roman"/>
      <w:sz w:val="18"/>
      <w:szCs w:val="20"/>
    </w:rPr>
  </w:style>
  <w:style w:type="character" w:customStyle="1" w:styleId="DocIDChar">
    <w:name w:val="DocID Char"/>
    <w:basedOn w:val="DefaultParagraphFont"/>
    <w:link w:val="DocID"/>
    <w:rsid w:val="00C743F6"/>
    <w:rPr>
      <w:rFonts w:eastAsia="Times New Roman" w:cs="Times New Roman"/>
      <w:sz w:val="18"/>
      <w:szCs w:val="20"/>
      <w:lang w:val="en-US" w:eastAsia="en-US"/>
    </w:rPr>
  </w:style>
  <w:style w:type="paragraph" w:styleId="List">
    <w:name w:val="List"/>
    <w:basedOn w:val="Normal"/>
    <w:uiPriority w:val="14"/>
    <w:qFormat/>
    <w:rsid w:val="007501F4"/>
    <w:pPr>
      <w:spacing w:after="240"/>
      <w:ind w:left="720" w:hanging="720"/>
    </w:pPr>
    <w:rPr>
      <w:rFonts w:eastAsia="Times New Roman" w:cs="Times New Roman"/>
      <w:sz w:val="24"/>
      <w:szCs w:val="20"/>
    </w:rPr>
  </w:style>
  <w:style w:type="paragraph" w:customStyle="1" w:styleId="List1">
    <w:name w:val="List 1"/>
    <w:basedOn w:val="List"/>
    <w:uiPriority w:val="14"/>
    <w:qFormat/>
    <w:rsid w:val="007501F4"/>
    <w:pPr>
      <w:ind w:left="1440"/>
    </w:pPr>
  </w:style>
  <w:style w:type="paragraph" w:styleId="List2">
    <w:name w:val="List 2"/>
    <w:basedOn w:val="List1"/>
    <w:uiPriority w:val="14"/>
    <w:qFormat/>
    <w:rsid w:val="007501F4"/>
    <w:pPr>
      <w:ind w:left="2160"/>
    </w:pPr>
  </w:style>
  <w:style w:type="paragraph" w:styleId="List3">
    <w:name w:val="List 3"/>
    <w:basedOn w:val="List2"/>
    <w:uiPriority w:val="14"/>
    <w:qFormat/>
    <w:rsid w:val="007501F4"/>
    <w:pPr>
      <w:ind w:left="2880"/>
    </w:pPr>
  </w:style>
  <w:style w:type="paragraph" w:styleId="List4">
    <w:name w:val="List 4"/>
    <w:basedOn w:val="List3"/>
    <w:uiPriority w:val="14"/>
    <w:qFormat/>
    <w:rsid w:val="007501F4"/>
    <w:pPr>
      <w:ind w:left="3600"/>
    </w:pPr>
  </w:style>
  <w:style w:type="paragraph" w:styleId="List5">
    <w:name w:val="List 5"/>
    <w:basedOn w:val="List4"/>
    <w:uiPriority w:val="14"/>
    <w:qFormat/>
    <w:rsid w:val="007501F4"/>
    <w:pPr>
      <w:ind w:left="4320"/>
    </w:pPr>
  </w:style>
  <w:style w:type="paragraph" w:styleId="ListBullet">
    <w:name w:val="List Bullet"/>
    <w:basedOn w:val="Normal"/>
    <w:autoRedefine/>
    <w:uiPriority w:val="14"/>
    <w:qFormat/>
    <w:rsid w:val="007501F4"/>
    <w:pPr>
      <w:numPr>
        <w:numId w:val="2"/>
      </w:numPr>
      <w:spacing w:after="240"/>
      <w:jc w:val="both"/>
    </w:pPr>
    <w:rPr>
      <w:rFonts w:eastAsia="Times New Roman" w:cs="Times New Roman"/>
      <w:sz w:val="24"/>
      <w:szCs w:val="20"/>
    </w:rPr>
  </w:style>
  <w:style w:type="paragraph" w:customStyle="1" w:styleId="ListBullet1">
    <w:name w:val="List Bullet 1"/>
    <w:basedOn w:val="Normal"/>
    <w:autoRedefine/>
    <w:uiPriority w:val="14"/>
    <w:qFormat/>
    <w:rsid w:val="007501F4"/>
    <w:pPr>
      <w:numPr>
        <w:numId w:val="3"/>
      </w:numPr>
      <w:spacing w:after="240"/>
      <w:jc w:val="both"/>
    </w:pPr>
    <w:rPr>
      <w:rFonts w:eastAsia="Times New Roman" w:cs="Times New Roman"/>
      <w:sz w:val="24"/>
      <w:szCs w:val="20"/>
    </w:rPr>
  </w:style>
  <w:style w:type="paragraph" w:styleId="ListBullet2">
    <w:name w:val="List Bullet 2"/>
    <w:basedOn w:val="Normal"/>
    <w:autoRedefine/>
    <w:uiPriority w:val="14"/>
    <w:qFormat/>
    <w:rsid w:val="007501F4"/>
    <w:pPr>
      <w:numPr>
        <w:numId w:val="4"/>
      </w:numPr>
      <w:spacing w:after="240"/>
    </w:pPr>
    <w:rPr>
      <w:rFonts w:eastAsia="Times New Roman" w:cs="Times New Roman"/>
      <w:sz w:val="24"/>
      <w:szCs w:val="20"/>
    </w:rPr>
  </w:style>
  <w:style w:type="paragraph" w:styleId="ListBullet3">
    <w:name w:val="List Bullet 3"/>
    <w:basedOn w:val="Normal"/>
    <w:autoRedefine/>
    <w:uiPriority w:val="14"/>
    <w:qFormat/>
    <w:rsid w:val="007501F4"/>
    <w:pPr>
      <w:numPr>
        <w:numId w:val="5"/>
      </w:numPr>
      <w:spacing w:after="240"/>
      <w:jc w:val="both"/>
    </w:pPr>
    <w:rPr>
      <w:rFonts w:eastAsia="Times New Roman" w:cs="Times New Roman"/>
      <w:sz w:val="24"/>
      <w:szCs w:val="20"/>
    </w:rPr>
  </w:style>
  <w:style w:type="paragraph" w:styleId="ListBullet4">
    <w:name w:val="List Bullet 4"/>
    <w:basedOn w:val="Normal"/>
    <w:autoRedefine/>
    <w:uiPriority w:val="14"/>
    <w:qFormat/>
    <w:rsid w:val="007501F4"/>
    <w:pPr>
      <w:numPr>
        <w:numId w:val="6"/>
      </w:numPr>
      <w:spacing w:after="240"/>
      <w:jc w:val="both"/>
    </w:pPr>
    <w:rPr>
      <w:rFonts w:eastAsia="Times New Roman" w:cs="Times New Roman"/>
      <w:sz w:val="24"/>
      <w:szCs w:val="20"/>
    </w:rPr>
  </w:style>
  <w:style w:type="paragraph" w:styleId="ListBullet5">
    <w:name w:val="List Bullet 5"/>
    <w:basedOn w:val="Normal"/>
    <w:autoRedefine/>
    <w:uiPriority w:val="14"/>
    <w:qFormat/>
    <w:rsid w:val="007501F4"/>
    <w:pPr>
      <w:numPr>
        <w:numId w:val="7"/>
      </w:numPr>
      <w:spacing w:after="240"/>
      <w:jc w:val="both"/>
    </w:pPr>
    <w:rPr>
      <w:rFonts w:eastAsia="Times New Roman" w:cs="Times New Roman"/>
      <w:sz w:val="24"/>
      <w:szCs w:val="20"/>
    </w:rPr>
  </w:style>
  <w:style w:type="paragraph" w:styleId="ListNumber">
    <w:name w:val="List Number"/>
    <w:basedOn w:val="Normal"/>
    <w:uiPriority w:val="14"/>
    <w:qFormat/>
    <w:rsid w:val="007501F4"/>
    <w:pPr>
      <w:numPr>
        <w:numId w:val="8"/>
      </w:numPr>
      <w:spacing w:after="240"/>
      <w:jc w:val="both"/>
    </w:pPr>
    <w:rPr>
      <w:rFonts w:eastAsia="Times New Roman" w:cs="Times New Roman"/>
      <w:sz w:val="24"/>
      <w:szCs w:val="20"/>
    </w:rPr>
  </w:style>
  <w:style w:type="paragraph" w:customStyle="1" w:styleId="ListNumber1">
    <w:name w:val="List Number 1"/>
    <w:basedOn w:val="ListNumber"/>
    <w:uiPriority w:val="14"/>
    <w:qFormat/>
    <w:rsid w:val="007501F4"/>
    <w:pPr>
      <w:numPr>
        <w:numId w:val="9"/>
      </w:numPr>
    </w:pPr>
  </w:style>
  <w:style w:type="paragraph" w:styleId="ListNumber2">
    <w:name w:val="List Number 2"/>
    <w:basedOn w:val="ListNumber"/>
    <w:uiPriority w:val="14"/>
    <w:qFormat/>
    <w:rsid w:val="007501F4"/>
    <w:pPr>
      <w:numPr>
        <w:numId w:val="11"/>
      </w:numPr>
    </w:pPr>
  </w:style>
  <w:style w:type="paragraph" w:styleId="ListNumber3">
    <w:name w:val="List Number 3"/>
    <w:basedOn w:val="ListNumber"/>
    <w:uiPriority w:val="14"/>
    <w:qFormat/>
    <w:rsid w:val="007501F4"/>
    <w:pPr>
      <w:numPr>
        <w:numId w:val="12"/>
      </w:numPr>
    </w:pPr>
  </w:style>
  <w:style w:type="paragraph" w:styleId="ListNumber4">
    <w:name w:val="List Number 4"/>
    <w:basedOn w:val="ListNumber"/>
    <w:uiPriority w:val="14"/>
    <w:qFormat/>
    <w:rsid w:val="007501F4"/>
    <w:pPr>
      <w:numPr>
        <w:numId w:val="14"/>
      </w:numPr>
    </w:pPr>
  </w:style>
  <w:style w:type="paragraph" w:styleId="ListNumber5">
    <w:name w:val="List Number 5"/>
    <w:basedOn w:val="ListNumber"/>
    <w:uiPriority w:val="14"/>
    <w:qFormat/>
    <w:rsid w:val="007501F4"/>
    <w:pPr>
      <w:numPr>
        <w:numId w:val="15"/>
      </w:numPr>
    </w:pPr>
  </w:style>
  <w:style w:type="paragraph" w:styleId="NoSpacing">
    <w:name w:val="No Spacing"/>
    <w:uiPriority w:val="1"/>
    <w:qFormat/>
    <w:rsid w:val="007501F4"/>
    <w:rPr>
      <w:rFonts w:eastAsia="Times New Roman" w:cs="Times New Roman"/>
      <w:szCs w:val="20"/>
    </w:rPr>
  </w:style>
  <w:style w:type="paragraph" w:styleId="Quote">
    <w:name w:val="Quote"/>
    <w:basedOn w:val="Normal"/>
    <w:next w:val="Normal"/>
    <w:link w:val="QuoteChar"/>
    <w:uiPriority w:val="16"/>
    <w:qFormat/>
    <w:rsid w:val="007501F4"/>
    <w:pPr>
      <w:spacing w:after="240"/>
      <w:ind w:left="1440" w:right="1440"/>
      <w:jc w:val="both"/>
    </w:pPr>
    <w:rPr>
      <w:sz w:val="24"/>
    </w:rPr>
  </w:style>
  <w:style w:type="character" w:customStyle="1" w:styleId="QuoteChar">
    <w:name w:val="Quote Char"/>
    <w:basedOn w:val="DefaultParagraphFont"/>
    <w:link w:val="Quote"/>
    <w:uiPriority w:val="16"/>
    <w:rsid w:val="007501F4"/>
    <w:rPr>
      <w:rFonts w:ascii="Times New Roman" w:eastAsia="Times New Roman" w:hAnsi="Times New Roman" w:cs="Times New Roman"/>
      <w:sz w:val="24"/>
      <w:szCs w:val="20"/>
    </w:rPr>
  </w:style>
  <w:style w:type="paragraph" w:customStyle="1" w:styleId="QuoteDoubleSpace">
    <w:name w:val="Quote DoubleSpace"/>
    <w:basedOn w:val="Quote"/>
    <w:next w:val="Normal"/>
    <w:uiPriority w:val="16"/>
    <w:qFormat/>
    <w:rsid w:val="007501F4"/>
    <w:pPr>
      <w:spacing w:line="480" w:lineRule="auto"/>
    </w:pPr>
  </w:style>
  <w:style w:type="paragraph" w:styleId="Signature">
    <w:name w:val="Signature"/>
    <w:basedOn w:val="Normal"/>
    <w:link w:val="SignatureChar"/>
    <w:uiPriority w:val="17"/>
    <w:qFormat/>
    <w:rsid w:val="007501F4"/>
    <w:pPr>
      <w:tabs>
        <w:tab w:val="left" w:pos="4680"/>
        <w:tab w:val="left" w:pos="5040"/>
        <w:tab w:val="left" w:pos="5400"/>
        <w:tab w:val="right" w:pos="8640"/>
      </w:tabs>
      <w:ind w:left="4320"/>
    </w:pPr>
    <w:rPr>
      <w:sz w:val="24"/>
    </w:rPr>
  </w:style>
  <w:style w:type="character" w:customStyle="1" w:styleId="SignatureChar">
    <w:name w:val="Signature Char"/>
    <w:basedOn w:val="DefaultParagraphFont"/>
    <w:link w:val="Signature"/>
    <w:uiPriority w:val="17"/>
    <w:rsid w:val="007501F4"/>
    <w:rPr>
      <w:rFonts w:ascii="Times New Roman" w:eastAsia="Times New Roman" w:hAnsi="Times New Roman" w:cs="Times New Roman"/>
      <w:sz w:val="24"/>
      <w:szCs w:val="20"/>
    </w:rPr>
  </w:style>
  <w:style w:type="paragraph" w:styleId="Subtitle">
    <w:name w:val="Subtitle"/>
    <w:basedOn w:val="Normal"/>
    <w:link w:val="SubtitleChar"/>
    <w:uiPriority w:val="22"/>
    <w:qFormat/>
    <w:rsid w:val="007501F4"/>
    <w:pPr>
      <w:spacing w:after="60"/>
      <w:jc w:val="center"/>
      <w:outlineLvl w:val="1"/>
    </w:pPr>
    <w:rPr>
      <w:sz w:val="24"/>
    </w:rPr>
  </w:style>
  <w:style w:type="character" w:customStyle="1" w:styleId="SubtitleChar">
    <w:name w:val="Subtitle Char"/>
    <w:basedOn w:val="DefaultParagraphFont"/>
    <w:link w:val="Subtitle"/>
    <w:uiPriority w:val="22"/>
    <w:rsid w:val="007501F4"/>
    <w:rPr>
      <w:rFonts w:ascii="Times New Roman" w:eastAsia="Times New Roman" w:hAnsi="Times New Roman" w:cs="Times New Roman"/>
      <w:sz w:val="24"/>
      <w:szCs w:val="20"/>
    </w:rPr>
  </w:style>
  <w:style w:type="paragraph" w:styleId="Title">
    <w:name w:val="Title"/>
    <w:basedOn w:val="Normal"/>
    <w:link w:val="TitleChar"/>
    <w:uiPriority w:val="21"/>
    <w:qFormat/>
    <w:rsid w:val="007501F4"/>
    <w:pPr>
      <w:spacing w:after="240"/>
      <w:jc w:val="center"/>
      <w:outlineLvl w:val="0"/>
    </w:pPr>
    <w:rPr>
      <w:b/>
      <w:sz w:val="24"/>
    </w:rPr>
  </w:style>
  <w:style w:type="character" w:customStyle="1" w:styleId="TitleChar">
    <w:name w:val="Title Char"/>
    <w:basedOn w:val="DefaultParagraphFont"/>
    <w:link w:val="Title"/>
    <w:uiPriority w:val="21"/>
    <w:rsid w:val="007501F4"/>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F74FB5"/>
    <w:pPr>
      <w:tabs>
        <w:tab w:val="center" w:pos="4680"/>
        <w:tab w:val="right" w:pos="9360"/>
      </w:tabs>
    </w:pPr>
    <w:rPr>
      <w:sz w:val="24"/>
    </w:rPr>
  </w:style>
  <w:style w:type="character" w:customStyle="1" w:styleId="HeaderChar">
    <w:name w:val="Header Char"/>
    <w:basedOn w:val="DefaultParagraphFont"/>
    <w:link w:val="Header"/>
    <w:uiPriority w:val="99"/>
    <w:rsid w:val="00F74FB5"/>
  </w:style>
  <w:style w:type="paragraph" w:styleId="Footer">
    <w:name w:val="footer"/>
    <w:basedOn w:val="Normal"/>
    <w:link w:val="FooterChar"/>
    <w:uiPriority w:val="99"/>
    <w:unhideWhenUsed/>
    <w:rsid w:val="00F74FB5"/>
    <w:pPr>
      <w:tabs>
        <w:tab w:val="center" w:pos="4680"/>
        <w:tab w:val="right" w:pos="9360"/>
      </w:tabs>
    </w:pPr>
    <w:rPr>
      <w:sz w:val="24"/>
    </w:rPr>
  </w:style>
  <w:style w:type="character" w:customStyle="1" w:styleId="FooterChar">
    <w:name w:val="Footer Char"/>
    <w:basedOn w:val="DefaultParagraphFont"/>
    <w:link w:val="Footer"/>
    <w:uiPriority w:val="99"/>
    <w:rsid w:val="00F74FB5"/>
  </w:style>
  <w:style w:type="character" w:styleId="PageNumber">
    <w:name w:val="page number"/>
    <w:basedOn w:val="DefaultParagraphFont"/>
    <w:uiPriority w:val="99"/>
    <w:semiHidden/>
    <w:unhideWhenUsed/>
    <w:rsid w:val="002B2FE4"/>
  </w:style>
  <w:style w:type="paragraph" w:styleId="FootnoteText">
    <w:name w:val="footnote text"/>
    <w:basedOn w:val="Normal"/>
    <w:link w:val="FootnoteTextChar"/>
    <w:semiHidden/>
    <w:unhideWhenUsed/>
    <w:rsid w:val="00C743F6"/>
    <w:rPr>
      <w:sz w:val="20"/>
      <w:szCs w:val="20"/>
    </w:rPr>
  </w:style>
  <w:style w:type="character" w:customStyle="1" w:styleId="FootnoteTextChar">
    <w:name w:val="Footnote Text Char"/>
    <w:basedOn w:val="DefaultParagraphFont"/>
    <w:link w:val="FootnoteText"/>
    <w:semiHidden/>
    <w:rsid w:val="00C743F6"/>
    <w:rPr>
      <w:sz w:val="20"/>
      <w:szCs w:val="20"/>
    </w:rPr>
  </w:style>
  <w:style w:type="character" w:styleId="FootnoteReference">
    <w:name w:val="footnote reference"/>
    <w:basedOn w:val="DefaultParagraphFont"/>
    <w:uiPriority w:val="99"/>
    <w:semiHidden/>
    <w:unhideWhenUsed/>
    <w:rsid w:val="00C743F6"/>
    <w:rPr>
      <w:vertAlign w:val="superscript"/>
    </w:rPr>
  </w:style>
  <w:style w:type="numbering" w:customStyle="1" w:styleId="NoList1">
    <w:name w:val="No List1"/>
    <w:next w:val="NoList"/>
    <w:uiPriority w:val="99"/>
    <w:semiHidden/>
    <w:unhideWhenUsed/>
    <w:rsid w:val="000A4635"/>
  </w:style>
  <w:style w:type="paragraph" w:styleId="ListParagraph">
    <w:name w:val="List Paragraph"/>
    <w:basedOn w:val="Normal"/>
    <w:uiPriority w:val="34"/>
    <w:qFormat/>
    <w:rsid w:val="000A4635"/>
    <w:pPr>
      <w:widowControl w:val="0"/>
      <w:autoSpaceDE w:val="0"/>
      <w:autoSpaceDN w:val="0"/>
      <w:spacing w:before="119"/>
      <w:ind w:left="1540" w:hanging="360"/>
      <w:jc w:val="both"/>
    </w:pPr>
    <w:rPr>
      <w:rFonts w:eastAsia="Times New Roman" w:cs="Times New Roman"/>
      <w:szCs w:val="22"/>
    </w:rPr>
  </w:style>
  <w:style w:type="paragraph" w:customStyle="1" w:styleId="TableParagraph">
    <w:name w:val="Table Paragraph"/>
    <w:basedOn w:val="Normal"/>
    <w:uiPriority w:val="1"/>
    <w:qFormat/>
    <w:rsid w:val="000A4635"/>
    <w:pPr>
      <w:widowControl w:val="0"/>
      <w:autoSpaceDE w:val="0"/>
      <w:autoSpaceDN w:val="0"/>
    </w:pPr>
    <w:rPr>
      <w:rFonts w:eastAsia="Times New Roman" w:cs="Times New Roman"/>
      <w:szCs w:val="22"/>
    </w:rPr>
  </w:style>
  <w:style w:type="paragraph" w:styleId="CommentText">
    <w:name w:val="annotation text"/>
    <w:basedOn w:val="Normal"/>
    <w:link w:val="CommentTextChar"/>
    <w:semiHidden/>
    <w:rsid w:val="000A4635"/>
    <w:rPr>
      <w:sz w:val="20"/>
    </w:rPr>
  </w:style>
  <w:style w:type="character" w:customStyle="1" w:styleId="CommentTextChar">
    <w:name w:val="Comment Text Char"/>
    <w:basedOn w:val="DefaultParagraphFont"/>
    <w:link w:val="CommentText"/>
    <w:semiHidden/>
    <w:rsid w:val="000A4635"/>
    <w:rPr>
      <w:sz w:val="20"/>
    </w:rPr>
  </w:style>
  <w:style w:type="paragraph" w:styleId="DocumentMap">
    <w:name w:val="Document Map"/>
    <w:basedOn w:val="Normal"/>
    <w:link w:val="DocumentMapChar"/>
    <w:semiHidden/>
    <w:rsid w:val="000A463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A4635"/>
    <w:rPr>
      <w:rFonts w:ascii="Tahoma" w:hAnsi="Tahoma" w:cs="Tahoma"/>
      <w:sz w:val="22"/>
      <w:shd w:val="clear" w:color="auto" w:fill="000080"/>
    </w:rPr>
  </w:style>
  <w:style w:type="paragraph" w:styleId="EndnoteText">
    <w:name w:val="endnote text"/>
    <w:basedOn w:val="Normal"/>
    <w:link w:val="EndnoteTextChar"/>
    <w:semiHidden/>
    <w:rsid w:val="000A4635"/>
    <w:rPr>
      <w:sz w:val="20"/>
    </w:rPr>
  </w:style>
  <w:style w:type="character" w:customStyle="1" w:styleId="EndnoteTextChar">
    <w:name w:val="Endnote Text Char"/>
    <w:basedOn w:val="DefaultParagraphFont"/>
    <w:link w:val="EndnoteText"/>
    <w:semiHidden/>
    <w:rsid w:val="000A4635"/>
    <w:rPr>
      <w:sz w:val="20"/>
    </w:rPr>
  </w:style>
  <w:style w:type="paragraph" w:styleId="Index1">
    <w:name w:val="index 1"/>
    <w:basedOn w:val="Normal"/>
    <w:next w:val="Normal"/>
    <w:autoRedefine/>
    <w:semiHidden/>
    <w:rsid w:val="000A4635"/>
    <w:pPr>
      <w:ind w:left="240" w:hanging="240"/>
    </w:pPr>
  </w:style>
  <w:style w:type="paragraph" w:styleId="Index2">
    <w:name w:val="index 2"/>
    <w:basedOn w:val="Normal"/>
    <w:next w:val="Normal"/>
    <w:autoRedefine/>
    <w:semiHidden/>
    <w:rsid w:val="000A4635"/>
    <w:pPr>
      <w:ind w:left="480" w:hanging="240"/>
    </w:pPr>
  </w:style>
  <w:style w:type="paragraph" w:styleId="Index3">
    <w:name w:val="index 3"/>
    <w:basedOn w:val="Normal"/>
    <w:next w:val="Normal"/>
    <w:autoRedefine/>
    <w:semiHidden/>
    <w:rsid w:val="000A4635"/>
    <w:pPr>
      <w:ind w:left="720" w:hanging="240"/>
    </w:pPr>
  </w:style>
  <w:style w:type="paragraph" w:styleId="Index4">
    <w:name w:val="index 4"/>
    <w:basedOn w:val="Normal"/>
    <w:next w:val="Normal"/>
    <w:autoRedefine/>
    <w:semiHidden/>
    <w:rsid w:val="000A4635"/>
    <w:pPr>
      <w:ind w:left="960" w:hanging="240"/>
    </w:pPr>
  </w:style>
  <w:style w:type="paragraph" w:styleId="Index5">
    <w:name w:val="index 5"/>
    <w:basedOn w:val="Normal"/>
    <w:next w:val="Normal"/>
    <w:autoRedefine/>
    <w:semiHidden/>
    <w:rsid w:val="000A4635"/>
    <w:pPr>
      <w:ind w:left="1200" w:hanging="240"/>
    </w:pPr>
  </w:style>
  <w:style w:type="paragraph" w:styleId="Index6">
    <w:name w:val="index 6"/>
    <w:basedOn w:val="Normal"/>
    <w:next w:val="Normal"/>
    <w:autoRedefine/>
    <w:semiHidden/>
    <w:rsid w:val="000A4635"/>
    <w:pPr>
      <w:ind w:left="1440" w:hanging="240"/>
    </w:pPr>
  </w:style>
  <w:style w:type="paragraph" w:styleId="Index7">
    <w:name w:val="index 7"/>
    <w:basedOn w:val="Normal"/>
    <w:next w:val="Normal"/>
    <w:autoRedefine/>
    <w:semiHidden/>
    <w:rsid w:val="000A4635"/>
    <w:pPr>
      <w:ind w:left="1680" w:hanging="240"/>
    </w:pPr>
  </w:style>
  <w:style w:type="paragraph" w:styleId="Index8">
    <w:name w:val="index 8"/>
    <w:basedOn w:val="Normal"/>
    <w:next w:val="Normal"/>
    <w:autoRedefine/>
    <w:semiHidden/>
    <w:rsid w:val="000A4635"/>
    <w:pPr>
      <w:ind w:left="1920" w:hanging="240"/>
    </w:pPr>
  </w:style>
  <w:style w:type="paragraph" w:styleId="Index9">
    <w:name w:val="index 9"/>
    <w:basedOn w:val="Normal"/>
    <w:next w:val="Normal"/>
    <w:autoRedefine/>
    <w:semiHidden/>
    <w:rsid w:val="000A4635"/>
    <w:pPr>
      <w:ind w:left="2160" w:hanging="240"/>
    </w:pPr>
  </w:style>
  <w:style w:type="paragraph" w:styleId="IndexHeading">
    <w:name w:val="index heading"/>
    <w:basedOn w:val="Normal"/>
    <w:next w:val="Index1"/>
    <w:semiHidden/>
    <w:rsid w:val="000A4635"/>
    <w:rPr>
      <w:rFonts w:ascii="Arial" w:hAnsi="Arial" w:cs="Arial"/>
      <w:b/>
      <w:bCs/>
    </w:rPr>
  </w:style>
  <w:style w:type="paragraph" w:styleId="MacroText">
    <w:name w:val="macro"/>
    <w:link w:val="MacroTextChar"/>
    <w:semiHidden/>
    <w:rsid w:val="000A4635"/>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0A4635"/>
    <w:rPr>
      <w:rFonts w:ascii="Courier New" w:eastAsia="Times New Roman" w:hAnsi="Courier New" w:cs="Courier New"/>
      <w:sz w:val="20"/>
      <w:szCs w:val="20"/>
    </w:rPr>
  </w:style>
  <w:style w:type="paragraph" w:styleId="TableofAuthorities">
    <w:name w:val="table of authorities"/>
    <w:basedOn w:val="Normal"/>
    <w:next w:val="Normal"/>
    <w:semiHidden/>
    <w:rsid w:val="000A4635"/>
    <w:pPr>
      <w:ind w:left="240" w:hanging="240"/>
    </w:pPr>
  </w:style>
  <w:style w:type="paragraph" w:styleId="TableofFigures">
    <w:name w:val="table of figures"/>
    <w:basedOn w:val="Normal"/>
    <w:next w:val="Normal"/>
    <w:semiHidden/>
    <w:rsid w:val="000A4635"/>
    <w:pPr>
      <w:ind w:left="480" w:hanging="480"/>
    </w:pPr>
  </w:style>
  <w:style w:type="paragraph" w:styleId="TOAHeading">
    <w:name w:val="toa heading"/>
    <w:basedOn w:val="Normal"/>
    <w:next w:val="Normal"/>
    <w:semiHidden/>
    <w:rsid w:val="000A4635"/>
    <w:pPr>
      <w:spacing w:before="120"/>
    </w:pPr>
    <w:rPr>
      <w:rFonts w:ascii="Arial" w:hAnsi="Arial" w:cs="Arial"/>
      <w:b/>
      <w:bCs/>
    </w:rPr>
  </w:style>
  <w:style w:type="paragraph" w:styleId="TOC1">
    <w:name w:val="toc 1"/>
    <w:basedOn w:val="Normal"/>
    <w:next w:val="Normal"/>
    <w:autoRedefine/>
    <w:semiHidden/>
    <w:rsid w:val="000A4635"/>
  </w:style>
  <w:style w:type="paragraph" w:styleId="TOC2">
    <w:name w:val="toc 2"/>
    <w:basedOn w:val="Normal"/>
    <w:next w:val="Normal"/>
    <w:autoRedefine/>
    <w:semiHidden/>
    <w:rsid w:val="000A4635"/>
    <w:pPr>
      <w:ind w:left="240"/>
    </w:pPr>
  </w:style>
  <w:style w:type="paragraph" w:styleId="TOC3">
    <w:name w:val="toc 3"/>
    <w:basedOn w:val="Normal"/>
    <w:next w:val="Normal"/>
    <w:autoRedefine/>
    <w:semiHidden/>
    <w:rsid w:val="000A4635"/>
    <w:pPr>
      <w:ind w:left="480"/>
    </w:pPr>
  </w:style>
  <w:style w:type="paragraph" w:styleId="TOC4">
    <w:name w:val="toc 4"/>
    <w:basedOn w:val="Normal"/>
    <w:next w:val="Normal"/>
    <w:autoRedefine/>
    <w:semiHidden/>
    <w:rsid w:val="000A4635"/>
    <w:pPr>
      <w:ind w:left="720"/>
    </w:pPr>
  </w:style>
  <w:style w:type="paragraph" w:styleId="TOC6">
    <w:name w:val="toc 6"/>
    <w:basedOn w:val="Normal"/>
    <w:next w:val="Normal"/>
    <w:autoRedefine/>
    <w:semiHidden/>
    <w:rsid w:val="000A4635"/>
    <w:pPr>
      <w:ind w:left="1200"/>
    </w:pPr>
  </w:style>
  <w:style w:type="paragraph" w:styleId="TOC7">
    <w:name w:val="toc 7"/>
    <w:basedOn w:val="Normal"/>
    <w:next w:val="Normal"/>
    <w:autoRedefine/>
    <w:semiHidden/>
    <w:rsid w:val="000A4635"/>
    <w:pPr>
      <w:ind w:left="1440"/>
    </w:pPr>
  </w:style>
  <w:style w:type="paragraph" w:styleId="TOC8">
    <w:name w:val="toc 8"/>
    <w:basedOn w:val="Normal"/>
    <w:next w:val="Normal"/>
    <w:autoRedefine/>
    <w:semiHidden/>
    <w:rsid w:val="000A4635"/>
    <w:pPr>
      <w:ind w:left="1680"/>
    </w:pPr>
  </w:style>
  <w:style w:type="paragraph" w:styleId="TOC9">
    <w:name w:val="toc 9"/>
    <w:basedOn w:val="Normal"/>
    <w:next w:val="Normal"/>
    <w:autoRedefine/>
    <w:semiHidden/>
    <w:rsid w:val="000A4635"/>
    <w:pPr>
      <w:ind w:left="1920"/>
    </w:pPr>
  </w:style>
  <w:style w:type="character" w:styleId="Hyperlink">
    <w:name w:val="Hyperlink"/>
    <w:basedOn w:val="DefaultParagraphFont"/>
    <w:uiPriority w:val="99"/>
    <w:unhideWhenUsed/>
    <w:rsid w:val="000A4635"/>
    <w:rPr>
      <w:color w:val="0000FF" w:themeColor="hyperlink"/>
      <w:u w:val="single"/>
    </w:rPr>
  </w:style>
  <w:style w:type="paragraph" w:styleId="BalloonText">
    <w:name w:val="Balloon Text"/>
    <w:basedOn w:val="Normal"/>
    <w:link w:val="BalloonTextChar"/>
    <w:uiPriority w:val="99"/>
    <w:semiHidden/>
    <w:unhideWhenUsed/>
    <w:rsid w:val="000A4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635"/>
    <w:rPr>
      <w:rFonts w:ascii="Segoe UI" w:hAnsi="Segoe UI" w:cs="Segoe UI"/>
      <w:sz w:val="18"/>
      <w:szCs w:val="18"/>
    </w:rPr>
  </w:style>
  <w:style w:type="character" w:styleId="CommentReference">
    <w:name w:val="annotation reference"/>
    <w:basedOn w:val="DefaultParagraphFont"/>
    <w:uiPriority w:val="99"/>
    <w:semiHidden/>
    <w:unhideWhenUsed/>
    <w:rsid w:val="004902C6"/>
    <w:rPr>
      <w:sz w:val="16"/>
      <w:szCs w:val="16"/>
    </w:rPr>
  </w:style>
  <w:style w:type="paragraph" w:styleId="CommentSubject">
    <w:name w:val="annotation subject"/>
    <w:basedOn w:val="CommentText"/>
    <w:next w:val="CommentText"/>
    <w:link w:val="CommentSubjectChar"/>
    <w:uiPriority w:val="99"/>
    <w:semiHidden/>
    <w:unhideWhenUsed/>
    <w:rsid w:val="004902C6"/>
    <w:rPr>
      <w:b/>
      <w:bCs/>
      <w:szCs w:val="20"/>
    </w:rPr>
  </w:style>
  <w:style w:type="character" w:customStyle="1" w:styleId="CommentSubjectChar">
    <w:name w:val="Comment Subject Char"/>
    <w:basedOn w:val="CommentTextChar"/>
    <w:link w:val="CommentSubject"/>
    <w:uiPriority w:val="99"/>
    <w:semiHidden/>
    <w:rsid w:val="004902C6"/>
    <w:rPr>
      <w:b/>
      <w:bCs/>
      <w:sz w:val="20"/>
      <w:szCs w:val="20"/>
    </w:rPr>
  </w:style>
  <w:style w:type="paragraph" w:styleId="Revision">
    <w:name w:val="Revision"/>
    <w:hidden/>
    <w:uiPriority w:val="99"/>
    <w:semiHidden/>
    <w:rsid w:val="002E6179"/>
  </w:style>
  <w:style w:type="table" w:customStyle="1" w:styleId="TableGrid8">
    <w:name w:val="Table Grid8"/>
    <w:basedOn w:val="TableNormal"/>
    <w:uiPriority w:val="59"/>
    <w:rsid w:val="00E8223A"/>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6F543-A428-48DD-BB97-E436DDA6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11743</Words>
  <Characters>65297</Characters>
  <Application>Microsoft Office Word</Application>
  <DocSecurity>0</DocSecurity>
  <Lines>1145</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2024-05-30T18:18:00Z</dcterms:created>
  <dcterms:modified xsi:type="dcterms:W3CDTF">2024-05-30T18:18:00Z</dcterms:modified>
</cp:coreProperties>
</file>